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6E4A2F" w14:textId="77777777" w:rsidR="00E35B31" w:rsidRDefault="00E35B31" w:rsidP="001E262B">
      <w:pPr>
        <w:jc w:val="center"/>
        <w:rPr>
          <w:rFonts w:ascii="Arial Narrow" w:hAnsi="Arial Narrow" w:cs="Times New Roman"/>
          <w:sz w:val="24"/>
          <w:szCs w:val="24"/>
          <w:u w:val="single"/>
        </w:rPr>
      </w:pPr>
    </w:p>
    <w:p w14:paraId="5F20EAA7" w14:textId="77777777" w:rsidR="004B657E" w:rsidRDefault="004B657E" w:rsidP="004B657E">
      <w:pPr>
        <w:rPr>
          <w:rFonts w:ascii="Arial Narrow" w:hAnsi="Arial Narrow" w:cs="Times New Roman"/>
          <w:sz w:val="24"/>
          <w:szCs w:val="24"/>
          <w:u w:val="single"/>
        </w:rPr>
      </w:pPr>
    </w:p>
    <w:p w14:paraId="0CD6F2FF" w14:textId="77777777" w:rsidR="00BD4BC6" w:rsidRPr="009E42BF" w:rsidRDefault="001E262B" w:rsidP="004B657E">
      <w:pPr>
        <w:jc w:val="center"/>
        <w:rPr>
          <w:rFonts w:ascii="Arial Narrow" w:hAnsi="Arial Narrow" w:cs="Times New Roman"/>
          <w:color w:val="E7314B"/>
          <w:sz w:val="36"/>
          <w:szCs w:val="24"/>
          <w:u w:val="single"/>
        </w:rPr>
      </w:pPr>
      <w:r w:rsidRPr="009E42BF">
        <w:rPr>
          <w:rFonts w:ascii="Arial Narrow" w:hAnsi="Arial Narrow" w:cs="Times New Roman"/>
          <w:color w:val="E7314B"/>
          <w:sz w:val="36"/>
          <w:szCs w:val="24"/>
          <w:u w:val="single"/>
        </w:rPr>
        <w:t>Les mobilités de formation</w:t>
      </w:r>
      <w:r w:rsidR="00EF7386">
        <w:rPr>
          <w:rFonts w:ascii="Arial Narrow" w:hAnsi="Arial Narrow" w:cs="Times New Roman"/>
          <w:color w:val="E7314B"/>
          <w:sz w:val="36"/>
          <w:szCs w:val="24"/>
          <w:u w:val="single"/>
        </w:rPr>
        <w:t xml:space="preserve"> (STT)</w:t>
      </w:r>
      <w:r w:rsidRPr="009E42BF">
        <w:rPr>
          <w:rFonts w:ascii="Arial Narrow" w:hAnsi="Arial Narrow" w:cs="Times New Roman"/>
          <w:color w:val="E7314B"/>
          <w:sz w:val="36"/>
          <w:szCs w:val="24"/>
          <w:u w:val="single"/>
        </w:rPr>
        <w:t xml:space="preserve"> et d’enseignement</w:t>
      </w:r>
      <w:r w:rsidR="00EF7386">
        <w:rPr>
          <w:rFonts w:ascii="Arial Narrow" w:hAnsi="Arial Narrow" w:cs="Times New Roman"/>
          <w:color w:val="E7314B"/>
          <w:sz w:val="36"/>
          <w:szCs w:val="24"/>
          <w:u w:val="single"/>
        </w:rPr>
        <w:t xml:space="preserve"> (STA) Erasmus+</w:t>
      </w:r>
    </w:p>
    <w:p w14:paraId="2D34CA73" w14:textId="77777777" w:rsidR="00E35B31" w:rsidRPr="00E35B31" w:rsidRDefault="00E35B31" w:rsidP="00E35B31">
      <w:pPr>
        <w:rPr>
          <w:rFonts w:ascii="Arial Narrow" w:hAnsi="Arial Narrow" w:cs="Times New Roman"/>
          <w:sz w:val="24"/>
          <w:szCs w:val="24"/>
          <w:u w:val="single"/>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072"/>
      </w:tblGrid>
      <w:tr w:rsidR="00CF64CC" w:rsidRPr="0024081F" w14:paraId="045E9E03" w14:textId="77777777" w:rsidTr="001E262B">
        <w:trPr>
          <w:tblCellSpacing w:w="0" w:type="dxa"/>
        </w:trPr>
        <w:tc>
          <w:tcPr>
            <w:tcW w:w="0" w:type="auto"/>
            <w:shd w:val="clear" w:color="auto" w:fill="FFFFFF"/>
            <w:tcMar>
              <w:top w:w="150" w:type="dxa"/>
              <w:left w:w="300" w:type="dxa"/>
              <w:bottom w:w="150" w:type="dxa"/>
              <w:right w:w="300" w:type="dxa"/>
            </w:tcMar>
            <w:vAlign w:val="center"/>
            <w:hideMark/>
          </w:tcPr>
          <w:p w14:paraId="5D475EE3" w14:textId="77777777" w:rsidR="0024081F" w:rsidRPr="0024081F" w:rsidRDefault="0024081F" w:rsidP="0024081F">
            <w:pPr>
              <w:pStyle w:val="NormalWeb"/>
              <w:jc w:val="both"/>
              <w:rPr>
                <w:rFonts w:ascii="Arial Narrow" w:hAnsi="Arial Narrow"/>
                <w:b/>
              </w:rPr>
            </w:pPr>
            <w:r w:rsidRPr="0024081F">
              <w:rPr>
                <w:rFonts w:ascii="Arial Narrow" w:hAnsi="Arial Narrow"/>
              </w:rPr>
              <w:t xml:space="preserve">Le programme européen Erasmus+ pour l’enseignement supérieur offre la </w:t>
            </w:r>
            <w:r w:rsidRPr="0024081F">
              <w:rPr>
                <w:rStyle w:val="lev"/>
                <w:rFonts w:ascii="Arial Narrow" w:hAnsi="Arial Narrow"/>
                <w:b w:val="0"/>
              </w:rPr>
              <w:t>possibilité au</w:t>
            </w:r>
            <w:r w:rsidRPr="0024081F">
              <w:rPr>
                <w:rStyle w:val="lev"/>
                <w:rFonts w:ascii="Arial Narrow" w:hAnsi="Arial Narrow"/>
              </w:rPr>
              <w:t xml:space="preserve"> personnel administratif, technique et enseignant </w:t>
            </w:r>
            <w:r w:rsidRPr="0024081F">
              <w:rPr>
                <w:rStyle w:val="lev"/>
                <w:rFonts w:ascii="Arial Narrow" w:hAnsi="Arial Narrow"/>
                <w:b w:val="0"/>
              </w:rPr>
              <w:t>d’effectuer une mobilité à des fins de formation</w:t>
            </w:r>
            <w:r w:rsidRPr="0024081F">
              <w:rPr>
                <w:rFonts w:ascii="Arial Narrow" w:hAnsi="Arial Narrow"/>
                <w:b/>
              </w:rPr>
              <w:t xml:space="preserve"> </w:t>
            </w:r>
            <w:r w:rsidRPr="0024081F">
              <w:rPr>
                <w:rFonts w:ascii="Arial Narrow" w:hAnsi="Arial Narrow"/>
              </w:rPr>
              <w:t>chez un partenaire européen (université, centre de langues, entreprise).</w:t>
            </w:r>
          </w:p>
          <w:p w14:paraId="161024C0" w14:textId="77777777" w:rsidR="001E262B" w:rsidRPr="0024081F" w:rsidRDefault="0024081F" w:rsidP="0024081F">
            <w:pPr>
              <w:pStyle w:val="NormalWeb"/>
              <w:jc w:val="both"/>
              <w:rPr>
                <w:rFonts w:ascii="Arial Narrow" w:hAnsi="Arial Narrow"/>
              </w:rPr>
            </w:pPr>
            <w:r w:rsidRPr="0024081F">
              <w:rPr>
                <w:rFonts w:ascii="Arial Narrow" w:hAnsi="Arial Narrow"/>
              </w:rPr>
              <w:t>L’objectif de cette mobilité peut être un échange de bonnes pratiques, l’amélioration d’un niveau en langues étrangères ou encore la rencontre d’entreprises pour la mise en place de stages</w:t>
            </w:r>
            <w:r>
              <w:rPr>
                <w:rFonts w:ascii="Arial Narrow" w:hAnsi="Arial Narrow"/>
              </w:rPr>
              <w:t xml:space="preserve"> étudiants (liste </w:t>
            </w:r>
            <w:r w:rsidRPr="0024081F">
              <w:rPr>
                <w:rFonts w:ascii="Arial Narrow" w:hAnsi="Arial Narrow"/>
              </w:rPr>
              <w:t>non exhaustive).</w:t>
            </w:r>
            <w:r w:rsidRPr="0024081F">
              <w:rPr>
                <w:rFonts w:ascii="Arial Narrow" w:hAnsi="Arial Narrow"/>
              </w:rPr>
              <w:br/>
              <w:t>Le personnel peut ainsi donner une dimension européenne à ses missions et améliorer ses compétences -HRS4R-</w:t>
            </w:r>
            <w:r>
              <w:rPr>
                <w:rFonts w:ascii="Arial Narrow" w:hAnsi="Arial Narrow"/>
              </w:rPr>
              <w:t>.</w:t>
            </w:r>
          </w:p>
        </w:tc>
      </w:tr>
      <w:tr w:rsidR="00CF64CC" w:rsidRPr="00E35B31" w14:paraId="55A34755" w14:textId="77777777" w:rsidTr="001E262B">
        <w:trPr>
          <w:tblCellSpacing w:w="0" w:type="dxa"/>
        </w:trPr>
        <w:tc>
          <w:tcPr>
            <w:tcW w:w="0" w:type="auto"/>
            <w:shd w:val="clear" w:color="auto" w:fill="FFFFFF"/>
            <w:tcMar>
              <w:top w:w="150" w:type="dxa"/>
              <w:left w:w="300" w:type="dxa"/>
              <w:bottom w:w="150" w:type="dxa"/>
              <w:right w:w="300" w:type="dxa"/>
            </w:tcMar>
            <w:vAlign w:val="center"/>
            <w:hideMark/>
          </w:tcPr>
          <w:p w14:paraId="3CE09EC6"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p>
          <w:p w14:paraId="1037E8ED" w14:textId="77777777" w:rsidR="001E262B" w:rsidRPr="00E35B31" w:rsidRDefault="001E262B" w:rsidP="00BD06AE">
            <w:pPr>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Deux types de mobilité sont possibles :</w:t>
            </w:r>
          </w:p>
          <w:p w14:paraId="4BEF7B27" w14:textId="77777777" w:rsidR="001E262B" w:rsidRPr="00E35B31" w:rsidRDefault="001E262B" w:rsidP="00BD06AE">
            <w:pPr>
              <w:spacing w:after="0" w:line="240" w:lineRule="auto"/>
              <w:jc w:val="both"/>
              <w:rPr>
                <w:rFonts w:ascii="Arial Narrow" w:eastAsia="Times New Roman" w:hAnsi="Arial Narrow" w:cs="Times New Roman"/>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72"/>
            </w:tblGrid>
            <w:tr w:rsidR="00CF64CC" w:rsidRPr="00E35B31" w14:paraId="6981D6BE" w14:textId="77777777" w:rsidTr="001E262B">
              <w:trPr>
                <w:tblCellSpacing w:w="0" w:type="dxa"/>
              </w:trPr>
              <w:tc>
                <w:tcPr>
                  <w:tcW w:w="0" w:type="auto"/>
                  <w:shd w:val="clear" w:color="auto" w:fill="FFFFFF"/>
                  <w:tcMar>
                    <w:top w:w="75" w:type="dxa"/>
                    <w:left w:w="300" w:type="dxa"/>
                    <w:bottom w:w="75" w:type="dxa"/>
                    <w:right w:w="75" w:type="dxa"/>
                  </w:tcMar>
                  <w:vAlign w:val="center"/>
                  <w:hideMark/>
                </w:tcPr>
                <w:p w14:paraId="3D5463B4" w14:textId="77777777" w:rsidR="001E262B" w:rsidRPr="00E35B31" w:rsidRDefault="00042E8C" w:rsidP="00BD06AE">
                  <w:pPr>
                    <w:spacing w:after="0" w:line="240" w:lineRule="auto"/>
                    <w:jc w:val="both"/>
                    <w:rPr>
                      <w:rFonts w:ascii="Arial Narrow" w:eastAsia="Times New Roman" w:hAnsi="Arial Narrow" w:cs="Times New Roman"/>
                      <w:spacing w:val="15"/>
                      <w:sz w:val="24"/>
                      <w:szCs w:val="24"/>
                      <w:lang w:eastAsia="fr-FR"/>
                    </w:rPr>
                  </w:pPr>
                  <w:r>
                    <w:rPr>
                      <w:rFonts w:ascii="Arial Narrow" w:eastAsia="Times New Roman" w:hAnsi="Arial Narrow" w:cs="Times New Roman"/>
                      <w:b/>
                      <w:bCs/>
                      <w:spacing w:val="15"/>
                      <w:sz w:val="24"/>
                      <w:szCs w:val="24"/>
                      <w:lang w:eastAsia="fr-FR"/>
                    </w:rPr>
                    <w:t>1 · Mobilité de formation (dite STT)</w:t>
                  </w:r>
                </w:p>
              </w:tc>
            </w:tr>
          </w:tbl>
          <w:p w14:paraId="35181582" w14:textId="77777777" w:rsidR="001E262B" w:rsidRPr="00E35B31" w:rsidRDefault="001E262B" w:rsidP="00BD06AE">
            <w:pPr>
              <w:spacing w:after="0" w:line="240" w:lineRule="auto"/>
              <w:rPr>
                <w:rFonts w:ascii="Arial Narrow" w:eastAsia="Times New Roman" w:hAnsi="Arial Narrow" w:cs="Times New Roman"/>
                <w:vanish/>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72"/>
            </w:tblGrid>
            <w:tr w:rsidR="00CF64CC" w:rsidRPr="00E35B31" w14:paraId="7011D5F5" w14:textId="77777777" w:rsidTr="001E262B">
              <w:trPr>
                <w:tblCellSpacing w:w="0" w:type="dxa"/>
              </w:trPr>
              <w:tc>
                <w:tcPr>
                  <w:tcW w:w="0" w:type="auto"/>
                  <w:shd w:val="clear" w:color="auto" w:fill="FFFFFF"/>
                  <w:tcMar>
                    <w:top w:w="150" w:type="dxa"/>
                    <w:left w:w="300" w:type="dxa"/>
                    <w:bottom w:w="0" w:type="dxa"/>
                    <w:right w:w="300" w:type="dxa"/>
                  </w:tcMar>
                  <w:vAlign w:val="center"/>
                  <w:hideMark/>
                </w:tcPr>
                <w:p w14:paraId="77FDF7F0"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Le personnel administratif, technique et enseignant peut effectuer une mobilité à des fins de formation chez un partenaire européen (université, centre de langues, entreprise).</w:t>
                  </w:r>
                </w:p>
                <w:p w14:paraId="651D989D"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Il n’y a pas obligation d’avoir un accord inter-institutionnel Erasmus+ en support.</w:t>
                  </w:r>
                </w:p>
                <w:p w14:paraId="3B74A490"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04DA06E0"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L’objectif de cette mobilité peut être un échange de bonnes pratiques, l’amélioration d’un niveau en langues étrangères ou encore la rencontre d’entreprises pour la mise en place de stages étudiants (liste non exhaustive).</w:t>
                  </w:r>
                </w:p>
                <w:p w14:paraId="3B467BB1" w14:textId="77777777" w:rsidR="00BA0AC0"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br/>
                    <w:t>Le personnel peut ainsi donner une dimension européenne à ses missions et am</w:t>
                  </w:r>
                  <w:r w:rsidR="00BA0AC0" w:rsidRPr="00E35B31">
                    <w:rPr>
                      <w:rFonts w:ascii="Arial Narrow" w:eastAsia="Times New Roman" w:hAnsi="Arial Narrow" w:cs="Times New Roman"/>
                      <w:sz w:val="24"/>
                      <w:szCs w:val="24"/>
                      <w:lang w:eastAsia="fr-FR"/>
                    </w:rPr>
                    <w:t>éliorer ses compétences.</w:t>
                  </w:r>
                </w:p>
                <w:p w14:paraId="1A04179C"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br/>
                    <w:t>La période de formation éligible est de 2 jours à 2 mois, hors temps de voyage.</w:t>
                  </w:r>
                </w:p>
                <w:p w14:paraId="2A0A7B23"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p>
                <w:p w14:paraId="6F22C1C8"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Lors de la sélection, la commission donnera la priorité aux personnels administratifs et techniques.</w:t>
                  </w:r>
                </w:p>
                <w:p w14:paraId="23710E38"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Les enseignants-chercheurs peuvent postuler sur d’autres types de financement dans le cadre du programme Erasmus+ (cf mobilité d’enseignement, point 2).</w:t>
                  </w:r>
                </w:p>
                <w:p w14:paraId="433B37DC"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La sélection tient compte du budget existant et se fonde sur la qualité du projet. La commission veille à la pluralité de sélection du public. La priorité sera donnée aux personnels n’ayant jamais bénéficié de programme Erasmus+.</w:t>
                  </w:r>
                </w:p>
                <w:p w14:paraId="51DAD1A1" w14:textId="77777777" w:rsidR="00EF7386"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52A8FE1B"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lastRenderedPageBreak/>
                    <w:t>Un financement voyage et séjour sera mis à disposition des personnels retenus, dans la limite de l’enveloppe financière octroyée par l’Agence Erasmus+ France.</w:t>
                  </w:r>
                </w:p>
                <w:p w14:paraId="38292BE0"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br/>
                    <w:t>Selon la destination et la durée de la mobilité, </w:t>
                  </w:r>
                  <w:r w:rsidRPr="00E35B31">
                    <w:rPr>
                      <w:rFonts w:ascii="Arial Narrow" w:eastAsia="Times New Roman" w:hAnsi="Arial Narrow" w:cs="Times New Roman"/>
                      <w:b/>
                      <w:bCs/>
                      <w:sz w:val="24"/>
                      <w:szCs w:val="24"/>
                      <w:lang w:eastAsia="fr-FR"/>
                    </w:rPr>
                    <w:t>à une participation de la structure de rattachement UM pourra être sollicitée si le coût excède l’enveloppe dédiée.</w:t>
                  </w:r>
                </w:p>
                <w:p w14:paraId="1E84F097"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6D0E9DE1"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Les dossiers de candidature sont mis à disposition également sur </w:t>
                  </w:r>
                  <w:hyperlink r:id="rId8" w:tgtFrame="_blank" w:history="1">
                    <w:r w:rsidRPr="00E35B31">
                      <w:rPr>
                        <w:rFonts w:ascii="Arial Narrow" w:eastAsia="Times New Roman" w:hAnsi="Arial Narrow" w:cs="Times New Roman"/>
                        <w:sz w:val="24"/>
                        <w:szCs w:val="24"/>
                        <w:u w:val="single"/>
                        <w:lang w:eastAsia="fr-FR"/>
                      </w:rPr>
                      <w:t>l'intranet</w:t>
                    </w:r>
                  </w:hyperlink>
                  <w:r w:rsidRPr="00E35B31">
                    <w:rPr>
                      <w:rFonts w:ascii="Arial Narrow" w:eastAsia="Times New Roman" w:hAnsi="Arial Narrow" w:cs="Times New Roman"/>
                      <w:sz w:val="24"/>
                      <w:szCs w:val="24"/>
                      <w:lang w:eastAsia="fr-FR"/>
                    </w:rPr>
                    <w:t>.</w:t>
                  </w:r>
                </w:p>
                <w:p w14:paraId="64CBB673"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76234166"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Ce dossier est à renvoyer complété et signé à "</w:t>
                  </w:r>
                  <w:hyperlink r:id="rId9" w:tgtFrame="_blank" w:tooltip="mobility@umontpellier.fr" w:history="1">
                    <w:r w:rsidRPr="00E35B31">
                      <w:rPr>
                        <w:rFonts w:ascii="Arial Narrow" w:eastAsia="Times New Roman" w:hAnsi="Arial Narrow" w:cs="Times New Roman"/>
                        <w:sz w:val="24"/>
                        <w:szCs w:val="24"/>
                        <w:u w:val="single"/>
                        <w:lang w:eastAsia="fr-FR"/>
                      </w:rPr>
                      <w:t>mobility@umontpellier.fr</w:t>
                    </w:r>
                  </w:hyperlink>
                  <w:r w:rsidRPr="00E35B31">
                    <w:rPr>
                      <w:rFonts w:ascii="Arial Narrow" w:eastAsia="Times New Roman" w:hAnsi="Arial Narrow" w:cs="Times New Roman"/>
                      <w:sz w:val="24"/>
                      <w:szCs w:val="24"/>
                      <w:lang w:eastAsia="fr-FR"/>
                    </w:rPr>
                    <w:t>" </w:t>
                  </w:r>
                </w:p>
                <w:p w14:paraId="4190EE46" w14:textId="77777777" w:rsidR="001E262B" w:rsidRPr="00E35B31" w:rsidRDefault="001E262B" w:rsidP="00BD06AE">
                  <w:pPr>
                    <w:spacing w:after="0" w:line="240" w:lineRule="auto"/>
                    <w:jc w:val="both"/>
                    <w:rPr>
                      <w:rFonts w:ascii="Arial Narrow" w:eastAsia="Times New Roman" w:hAnsi="Arial Narrow" w:cs="Times New Roman"/>
                      <w:sz w:val="24"/>
                      <w:szCs w:val="24"/>
                      <w:lang w:eastAsia="fr-FR"/>
                    </w:rPr>
                  </w:pPr>
                </w:p>
              </w:tc>
            </w:tr>
          </w:tbl>
          <w:p w14:paraId="774A12BC" w14:textId="77777777" w:rsidR="001E262B" w:rsidRPr="00E35B31" w:rsidRDefault="001E262B" w:rsidP="00BD06AE">
            <w:pPr>
              <w:spacing w:after="0" w:line="240" w:lineRule="auto"/>
              <w:rPr>
                <w:rFonts w:ascii="Arial Narrow" w:eastAsia="Times New Roman" w:hAnsi="Arial Narrow" w:cs="Times New Roman"/>
                <w:vanish/>
                <w:sz w:val="24"/>
                <w:szCs w:val="24"/>
                <w:lang w:eastAsia="fr-FR"/>
              </w:rPr>
            </w:pPr>
          </w:p>
          <w:p w14:paraId="6FBDA484" w14:textId="77777777" w:rsidR="001E262B" w:rsidRPr="00E35B31" w:rsidRDefault="001E262B" w:rsidP="00BD06AE">
            <w:pPr>
              <w:spacing w:after="0" w:line="240" w:lineRule="auto"/>
              <w:rPr>
                <w:rFonts w:ascii="Arial Narrow" w:eastAsia="Times New Roman" w:hAnsi="Arial Narrow" w:cs="Times New Roman"/>
                <w:vanish/>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72"/>
            </w:tblGrid>
            <w:tr w:rsidR="00CF64CC" w:rsidRPr="00E35B31" w14:paraId="6904F18F" w14:textId="77777777" w:rsidTr="001E262B">
              <w:trPr>
                <w:tblCellSpacing w:w="0" w:type="dxa"/>
              </w:trPr>
              <w:tc>
                <w:tcPr>
                  <w:tcW w:w="0" w:type="auto"/>
                  <w:shd w:val="clear" w:color="auto" w:fill="FFFFFF"/>
                  <w:tcMar>
                    <w:top w:w="75" w:type="dxa"/>
                    <w:left w:w="300" w:type="dxa"/>
                    <w:bottom w:w="75" w:type="dxa"/>
                    <w:right w:w="75" w:type="dxa"/>
                  </w:tcMar>
                  <w:vAlign w:val="center"/>
                  <w:hideMark/>
                </w:tcPr>
                <w:p w14:paraId="595D3D49" w14:textId="77777777" w:rsidR="001E262B" w:rsidRPr="00E35B31" w:rsidRDefault="001E262B" w:rsidP="00BD06AE">
                  <w:pPr>
                    <w:spacing w:after="0" w:line="240" w:lineRule="auto"/>
                    <w:jc w:val="both"/>
                    <w:rPr>
                      <w:rFonts w:ascii="Arial Narrow" w:eastAsia="Times New Roman" w:hAnsi="Arial Narrow" w:cs="Times New Roman"/>
                      <w:spacing w:val="15"/>
                      <w:sz w:val="24"/>
                      <w:szCs w:val="24"/>
                      <w:lang w:eastAsia="fr-FR"/>
                    </w:rPr>
                  </w:pPr>
                  <w:r w:rsidRPr="00E35B31">
                    <w:rPr>
                      <w:rFonts w:ascii="Arial Narrow" w:eastAsia="Times New Roman" w:hAnsi="Arial Narrow" w:cs="Times New Roman"/>
                      <w:b/>
                      <w:bCs/>
                      <w:spacing w:val="15"/>
                      <w:sz w:val="24"/>
                      <w:szCs w:val="24"/>
                      <w:lang w:eastAsia="fr-FR"/>
                    </w:rPr>
                    <w:t>2 · Mobilité d'enseignement (dite STA)</w:t>
                  </w:r>
                </w:p>
              </w:tc>
            </w:tr>
          </w:tbl>
          <w:p w14:paraId="7DB3E532" w14:textId="77777777" w:rsidR="001E262B" w:rsidRPr="00E35B31" w:rsidRDefault="001E262B" w:rsidP="00BD06AE">
            <w:pPr>
              <w:spacing w:after="0" w:line="240" w:lineRule="auto"/>
              <w:rPr>
                <w:rFonts w:ascii="Arial Narrow" w:eastAsia="Times New Roman" w:hAnsi="Arial Narrow" w:cs="Times New Roman"/>
                <w:vanish/>
                <w:sz w:val="24"/>
                <w:szCs w:val="24"/>
                <w:lang w:eastAsia="fr-FR"/>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8472"/>
            </w:tblGrid>
            <w:tr w:rsidR="00CF64CC" w:rsidRPr="00E35B31" w14:paraId="2CA52677" w14:textId="77777777" w:rsidTr="001E262B">
              <w:trPr>
                <w:tblCellSpacing w:w="0" w:type="dxa"/>
              </w:trPr>
              <w:tc>
                <w:tcPr>
                  <w:tcW w:w="0" w:type="auto"/>
                  <w:shd w:val="clear" w:color="auto" w:fill="FFFFFF"/>
                  <w:tcMar>
                    <w:top w:w="150" w:type="dxa"/>
                    <w:left w:w="300" w:type="dxa"/>
                    <w:bottom w:w="0" w:type="dxa"/>
                    <w:right w:w="300" w:type="dxa"/>
                  </w:tcMar>
                  <w:vAlign w:val="center"/>
                  <w:hideMark/>
                </w:tcPr>
                <w:p w14:paraId="796C9EBB"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Le personnel enseignant peut réaliser des missions d'enseignement dans un établissement européen partenaire.</w:t>
                  </w:r>
                </w:p>
                <w:p w14:paraId="5712579B"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Il s'agit de dispenser des cours intégrés dans le programme officiel de l'établissement partenaire (cf accord inter-institutionnel Erasmus+ valide, avec mobilité d’enseignement prévue; plus d’informations auprès du Bureau des Relations Internationales de la composante de rattachement). Les conférences ne sont pas éligibles (depuis 2018/2019).</w:t>
                  </w:r>
                </w:p>
                <w:p w14:paraId="75B7AFE5"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22E3D52F"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La durée de la mobilité peut varier de 2 jours (8h d'enseignement au minimum, hors conférence) à 2 mois, hors temps de voyage.</w:t>
                  </w:r>
                </w:p>
                <w:p w14:paraId="1976429E"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68E6795E"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Un financement voyage et séjour sera mis à disposition des personnels retenus, dans la limite de l’enveloppe financière octroyée par l’Agence Erasmus+ France.</w:t>
                  </w:r>
                  <w:r w:rsidRPr="00E35B31">
                    <w:rPr>
                      <w:rFonts w:ascii="Arial Narrow" w:eastAsia="Times New Roman" w:hAnsi="Arial Narrow" w:cs="Times New Roman"/>
                      <w:sz w:val="24"/>
                      <w:szCs w:val="24"/>
                      <w:lang w:eastAsia="fr-FR"/>
                    </w:rPr>
                    <w:br/>
                    <w:t>Selon la destinat</w:t>
                  </w:r>
                  <w:r w:rsidR="00672F93">
                    <w:rPr>
                      <w:rFonts w:ascii="Arial Narrow" w:eastAsia="Times New Roman" w:hAnsi="Arial Narrow" w:cs="Times New Roman"/>
                      <w:sz w:val="24"/>
                      <w:szCs w:val="24"/>
                      <w:lang w:eastAsia="fr-FR"/>
                    </w:rPr>
                    <w:t xml:space="preserve">ion et la durée de la mobilité, </w:t>
                  </w:r>
                  <w:r w:rsidRPr="00E35B31">
                    <w:rPr>
                      <w:rFonts w:ascii="Arial Narrow" w:eastAsia="Times New Roman" w:hAnsi="Arial Narrow" w:cs="Times New Roman"/>
                      <w:b/>
                      <w:bCs/>
                      <w:sz w:val="24"/>
                      <w:szCs w:val="24"/>
                      <w:lang w:eastAsia="fr-FR"/>
                    </w:rPr>
                    <w:t>une participation de la structure de rattachement UM pourra être sollicitée si le coût excède l’enveloppe dédiée.</w:t>
                  </w:r>
                </w:p>
                <w:p w14:paraId="6CCB0069"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w:t>
                  </w:r>
                </w:p>
                <w:p w14:paraId="42DBA040"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L’appel à candidature est ouvert dès à présent, les demandes circonstanciées seront validées par ordre d'arrivée.</w:t>
                  </w:r>
                </w:p>
                <w:p w14:paraId="7E9F847F"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Merci de transmettre au service mobilité (</w:t>
                  </w:r>
                  <w:hyperlink r:id="rId10" w:tgtFrame="_blank" w:history="1">
                    <w:r w:rsidRPr="00E35B31">
                      <w:rPr>
                        <w:rFonts w:ascii="Arial Narrow" w:eastAsia="Times New Roman" w:hAnsi="Arial Narrow" w:cs="Times New Roman"/>
                        <w:sz w:val="24"/>
                        <w:szCs w:val="24"/>
                        <w:u w:val="single"/>
                        <w:lang w:eastAsia="fr-FR"/>
                      </w:rPr>
                      <w:t>mobility@umontpellier.fr</w:t>
                    </w:r>
                  </w:hyperlink>
                  <w:r w:rsidRPr="00E35B31">
                    <w:rPr>
                      <w:rFonts w:ascii="Arial Narrow" w:eastAsia="Times New Roman" w:hAnsi="Arial Narrow" w:cs="Times New Roman"/>
                      <w:sz w:val="24"/>
                      <w:szCs w:val="24"/>
                      <w:lang w:eastAsia="fr-FR"/>
                    </w:rPr>
                    <w:t>) :</w:t>
                  </w:r>
                </w:p>
                <w:p w14:paraId="48AB06C1"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les dates précises de la mobilité en vue,</w:t>
                  </w:r>
                </w:p>
                <w:p w14:paraId="642EF573" w14:textId="77777777" w:rsidR="001E262B" w:rsidRPr="00E35B31"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le nom et code de l’établissement Erasmus+ partenaire,</w:t>
                  </w:r>
                </w:p>
                <w:p w14:paraId="788B26B9" w14:textId="77777777" w:rsidR="00240636" w:rsidRDefault="001E262B" w:rsidP="00BD06AE">
                  <w:pPr>
                    <w:spacing w:after="3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une lettre d’invitation du partenaire précisant la mission d’enseignement, le nombre d’heures (8 heures minimum, hors conférences qui ne sont pas éligibles) et les dates de la mobilité.</w:t>
                  </w:r>
                </w:p>
                <w:p w14:paraId="0D598145" w14:textId="77777777" w:rsidR="00E35B31" w:rsidRDefault="00E35B31" w:rsidP="00BD06AE">
                  <w:pPr>
                    <w:spacing w:after="30" w:line="240" w:lineRule="auto"/>
                    <w:jc w:val="both"/>
                    <w:rPr>
                      <w:rFonts w:ascii="Arial Narrow" w:eastAsia="Times New Roman" w:hAnsi="Arial Narrow" w:cs="Times New Roman"/>
                      <w:sz w:val="24"/>
                      <w:szCs w:val="24"/>
                      <w:lang w:eastAsia="fr-FR"/>
                    </w:rPr>
                  </w:pPr>
                </w:p>
                <w:p w14:paraId="3DC0E37F" w14:textId="77777777" w:rsidR="00E35B31" w:rsidRDefault="00E35B31" w:rsidP="00BD06AE">
                  <w:pPr>
                    <w:spacing w:after="30" w:line="240" w:lineRule="auto"/>
                    <w:jc w:val="both"/>
                    <w:rPr>
                      <w:rFonts w:ascii="Arial Narrow" w:eastAsia="Times New Roman" w:hAnsi="Arial Narrow" w:cs="Times New Roman"/>
                      <w:sz w:val="24"/>
                      <w:szCs w:val="24"/>
                      <w:lang w:eastAsia="fr-FR"/>
                    </w:rPr>
                  </w:pPr>
                </w:p>
                <w:p w14:paraId="2BE45827" w14:textId="77777777" w:rsidR="001A7454" w:rsidRDefault="001A7454" w:rsidP="001A7454">
                  <w:pPr>
                    <w:spacing w:line="240" w:lineRule="auto"/>
                    <w:rPr>
                      <w:rFonts w:ascii="Arial Narrow" w:hAnsi="Arial Narrow" w:cs="Times New Roman"/>
                      <w:sz w:val="24"/>
                      <w:szCs w:val="24"/>
                      <w:u w:val="single"/>
                    </w:rPr>
                  </w:pPr>
                </w:p>
                <w:p w14:paraId="7216A1E9" w14:textId="77777777" w:rsidR="002F3206" w:rsidRDefault="002F3206" w:rsidP="001A7454">
                  <w:pPr>
                    <w:spacing w:line="240" w:lineRule="auto"/>
                    <w:rPr>
                      <w:rFonts w:ascii="Arial Narrow" w:hAnsi="Arial Narrow" w:cs="Times New Roman"/>
                      <w:sz w:val="24"/>
                      <w:szCs w:val="24"/>
                      <w:u w:val="single"/>
                    </w:rPr>
                  </w:pPr>
                </w:p>
                <w:p w14:paraId="694E6E5D" w14:textId="77777777" w:rsidR="002F3206" w:rsidRDefault="002F3206" w:rsidP="001A7454">
                  <w:pPr>
                    <w:spacing w:line="240" w:lineRule="auto"/>
                    <w:rPr>
                      <w:rFonts w:ascii="Arial Narrow" w:hAnsi="Arial Narrow" w:cs="Times New Roman"/>
                      <w:sz w:val="24"/>
                      <w:szCs w:val="24"/>
                      <w:u w:val="single"/>
                    </w:rPr>
                  </w:pPr>
                </w:p>
                <w:p w14:paraId="00ECD668" w14:textId="77777777" w:rsidR="002F3206" w:rsidRDefault="002F3206" w:rsidP="001A7454">
                  <w:pPr>
                    <w:spacing w:line="240" w:lineRule="auto"/>
                    <w:rPr>
                      <w:rFonts w:ascii="Arial Narrow" w:hAnsi="Arial Narrow" w:cs="Times New Roman"/>
                      <w:sz w:val="24"/>
                      <w:szCs w:val="24"/>
                      <w:u w:val="single"/>
                    </w:rPr>
                  </w:pPr>
                </w:p>
                <w:p w14:paraId="18EA077C" w14:textId="77777777" w:rsidR="00A778A3" w:rsidRPr="00E35B31" w:rsidRDefault="00A778A3" w:rsidP="001A7454">
                  <w:pPr>
                    <w:spacing w:line="240" w:lineRule="auto"/>
                    <w:rPr>
                      <w:rFonts w:ascii="Arial Narrow" w:hAnsi="Arial Narrow" w:cs="Times New Roman"/>
                      <w:sz w:val="24"/>
                      <w:szCs w:val="24"/>
                      <w:u w:val="single"/>
                    </w:rPr>
                  </w:pPr>
                </w:p>
                <w:p w14:paraId="652DE042" w14:textId="77777777" w:rsidR="001A7454" w:rsidRPr="009E42BF" w:rsidRDefault="001A7454" w:rsidP="001A7454">
                  <w:pPr>
                    <w:spacing w:line="240" w:lineRule="auto"/>
                    <w:jc w:val="both"/>
                    <w:rPr>
                      <w:rFonts w:ascii="Arial Narrow" w:hAnsi="Arial Narrow" w:cs="Times New Roman"/>
                      <w:b/>
                      <w:sz w:val="24"/>
                      <w:szCs w:val="24"/>
                      <w:u w:val="single"/>
                    </w:rPr>
                  </w:pPr>
                  <w:r w:rsidRPr="009E42BF">
                    <w:rPr>
                      <w:rFonts w:ascii="Arial Narrow" w:hAnsi="Arial Narrow" w:cs="Times New Roman"/>
                      <w:b/>
                      <w:sz w:val="24"/>
                      <w:szCs w:val="24"/>
                      <w:u w:val="single"/>
                    </w:rPr>
                    <w:t xml:space="preserve">Procédure de candidature et de prise en charge financière des frais par Erasmus </w:t>
                  </w:r>
                </w:p>
                <w:p w14:paraId="2C0142DF" w14:textId="77777777" w:rsidR="001A7454" w:rsidRPr="009E42BF" w:rsidRDefault="001A7454" w:rsidP="001A7454">
                  <w:pPr>
                    <w:pStyle w:val="Paragraphedeliste"/>
                    <w:numPr>
                      <w:ilvl w:val="0"/>
                      <w:numId w:val="1"/>
                    </w:numPr>
                    <w:spacing w:line="240" w:lineRule="auto"/>
                    <w:jc w:val="both"/>
                    <w:rPr>
                      <w:rFonts w:ascii="Arial Narrow" w:hAnsi="Arial Narrow" w:cs="Times New Roman"/>
                      <w:sz w:val="24"/>
                      <w:szCs w:val="24"/>
                    </w:rPr>
                  </w:pPr>
                  <w:r w:rsidRPr="00E35B31">
                    <w:rPr>
                      <w:rFonts w:ascii="Arial Narrow" w:hAnsi="Arial Narrow" w:cs="Times New Roman"/>
                      <w:sz w:val="24"/>
                      <w:szCs w:val="24"/>
                    </w:rPr>
                    <w:t xml:space="preserve">En premier lieu, l’agent </w:t>
                  </w:r>
                  <w:r>
                    <w:rPr>
                      <w:rFonts w:ascii="Arial Narrow" w:hAnsi="Arial Narrow" w:cs="Times New Roman"/>
                      <w:sz w:val="24"/>
                      <w:szCs w:val="24"/>
                    </w:rPr>
                    <w:t xml:space="preserve">doit parler de sa mobilité à son service/sa </w:t>
                  </w:r>
                  <w:r w:rsidRPr="00E35B31">
                    <w:rPr>
                      <w:rFonts w:ascii="Arial Narrow" w:hAnsi="Arial Narrow" w:cs="Times New Roman"/>
                      <w:sz w:val="24"/>
                      <w:szCs w:val="24"/>
                    </w:rPr>
                    <w:t>direction. Ce</w:t>
                  </w:r>
                  <w:r>
                    <w:rPr>
                      <w:rFonts w:ascii="Arial Narrow" w:hAnsi="Arial Narrow" w:cs="Times New Roman"/>
                      <w:sz w:val="24"/>
                      <w:szCs w:val="24"/>
                    </w:rPr>
                    <w:t>s derniers peuvent</w:t>
                  </w:r>
                  <w:r w:rsidRPr="009E42BF">
                    <w:rPr>
                      <w:rFonts w:ascii="Arial Narrow" w:hAnsi="Arial Narrow" w:cs="Times New Roman"/>
                      <w:sz w:val="24"/>
                      <w:szCs w:val="24"/>
                    </w:rPr>
                    <w:t xml:space="preserve"> décider d’annuler la demande ou de la reporter selon les besoins du service ou si le projet n’est pas pertinent.</w:t>
                  </w:r>
                </w:p>
                <w:p w14:paraId="476F1C9C" w14:textId="77777777" w:rsidR="001A7454" w:rsidRPr="009E42BF" w:rsidRDefault="001A7454" w:rsidP="001A7454">
                  <w:pPr>
                    <w:pStyle w:val="Paragraphedeliste"/>
                    <w:numPr>
                      <w:ilvl w:val="0"/>
                      <w:numId w:val="1"/>
                    </w:numPr>
                    <w:spacing w:line="240" w:lineRule="auto"/>
                    <w:jc w:val="both"/>
                    <w:rPr>
                      <w:rFonts w:ascii="Arial Narrow" w:hAnsi="Arial Narrow" w:cs="Times New Roman"/>
                      <w:sz w:val="24"/>
                      <w:szCs w:val="24"/>
                    </w:rPr>
                  </w:pPr>
                  <w:r w:rsidRPr="00E35B31">
                    <w:rPr>
                      <w:rFonts w:ascii="Arial Narrow" w:hAnsi="Arial Narrow" w:cs="Times New Roman"/>
                      <w:sz w:val="24"/>
                      <w:szCs w:val="24"/>
                    </w:rPr>
                    <w:t>L’agent doit faire sa recherche de mobilité de manière autonome. Pour les mobilités d’enseignement, il ou elle doit être invitée par un professeur d</w:t>
                  </w:r>
                  <w:r>
                    <w:rPr>
                      <w:rFonts w:ascii="Arial Narrow" w:hAnsi="Arial Narrow" w:cs="Times New Roman"/>
                      <w:sz w:val="24"/>
                      <w:szCs w:val="24"/>
                    </w:rPr>
                    <w:t xml:space="preserve">’un établissement partenaire. Pour </w:t>
                  </w:r>
                  <w:r w:rsidRPr="009E42BF">
                    <w:rPr>
                      <w:rFonts w:ascii="Arial Narrow" w:hAnsi="Arial Narrow" w:cs="Times New Roman"/>
                      <w:sz w:val="24"/>
                      <w:szCs w:val="24"/>
                    </w:rPr>
                    <w:t xml:space="preserve">les mobilités de formation, il existe une plateforme Erasmus Staff qui recense les Staff Week en Europe </w:t>
                  </w:r>
                  <w:r w:rsidRPr="009E42BF">
                    <w:rPr>
                      <w:rFonts w:ascii="Arial Narrow" w:hAnsi="Arial Narrow" w:cs="Times New Roman"/>
                      <w:color w:val="E7314B"/>
                      <w:sz w:val="24"/>
                      <w:szCs w:val="24"/>
                    </w:rPr>
                    <w:t>(</w:t>
                  </w:r>
                  <w:hyperlink r:id="rId11" w:history="1">
                    <w:r w:rsidRPr="009E42BF">
                      <w:rPr>
                        <w:rStyle w:val="Lienhypertexte"/>
                        <w:rFonts w:ascii="Arial Narrow" w:hAnsi="Arial Narrow" w:cs="Times New Roman"/>
                        <w:color w:val="E7314B"/>
                        <w:sz w:val="24"/>
                        <w:szCs w:val="24"/>
                      </w:rPr>
                      <w:t>http://staffmobility.eu/staff-week-search</w:t>
                    </w:r>
                  </w:hyperlink>
                  <w:r w:rsidRPr="009E42BF">
                    <w:rPr>
                      <w:rFonts w:ascii="Arial Narrow" w:hAnsi="Arial Narrow" w:cs="Times New Roman"/>
                      <w:sz w:val="24"/>
                      <w:szCs w:val="24"/>
                    </w:rPr>
                    <w:t>) ou l’agent doit se mettre directement en relation avec le centre de langues ou l’entreprise choisie.</w:t>
                  </w:r>
                </w:p>
                <w:p w14:paraId="0CA95DF9" w14:textId="77777777" w:rsidR="001A7454" w:rsidRPr="00EF7386" w:rsidRDefault="001A7454" w:rsidP="001A7454">
                  <w:pPr>
                    <w:pStyle w:val="Paragraphedeliste"/>
                    <w:numPr>
                      <w:ilvl w:val="0"/>
                      <w:numId w:val="1"/>
                    </w:numPr>
                    <w:spacing w:line="240" w:lineRule="auto"/>
                    <w:jc w:val="both"/>
                    <w:rPr>
                      <w:rFonts w:ascii="Arial Narrow" w:hAnsi="Arial Narrow" w:cs="Times New Roman"/>
                      <w:sz w:val="24"/>
                      <w:szCs w:val="24"/>
                    </w:rPr>
                  </w:pPr>
                  <w:r w:rsidRPr="00E35B31">
                    <w:rPr>
                      <w:rFonts w:ascii="Arial Narrow" w:hAnsi="Arial Narrow" w:cs="Times New Roman"/>
                      <w:sz w:val="24"/>
                      <w:szCs w:val="24"/>
                    </w:rPr>
                    <w:t xml:space="preserve">Pour les mobilités en centre de langues, il y a très certainement des frais d’inscription à régler. Ceux-ci sont à la charge du service de rattachement UM de l’agent. </w:t>
                  </w:r>
                </w:p>
                <w:p w14:paraId="5886D001" w14:textId="77777777" w:rsidR="001A7454" w:rsidRPr="00E35B31" w:rsidRDefault="001A7454" w:rsidP="001A7454">
                  <w:pPr>
                    <w:pStyle w:val="Paragraphedeliste"/>
                    <w:numPr>
                      <w:ilvl w:val="0"/>
                      <w:numId w:val="1"/>
                    </w:numPr>
                    <w:spacing w:line="240" w:lineRule="auto"/>
                    <w:jc w:val="both"/>
                    <w:rPr>
                      <w:rFonts w:ascii="Arial Narrow" w:hAnsi="Arial Narrow" w:cs="Times New Roman"/>
                      <w:sz w:val="24"/>
                      <w:szCs w:val="24"/>
                    </w:rPr>
                  </w:pPr>
                  <w:r>
                    <w:rPr>
                      <w:rFonts w:ascii="Arial Narrow" w:hAnsi="Arial Narrow" w:cs="Times New Roman"/>
                      <w:sz w:val="24"/>
                      <w:szCs w:val="24"/>
                    </w:rPr>
                    <w:t xml:space="preserve">La </w:t>
                  </w:r>
                  <w:r w:rsidRPr="00E35B31">
                    <w:rPr>
                      <w:rFonts w:ascii="Arial Narrow" w:hAnsi="Arial Narrow" w:cs="Times New Roman"/>
                      <w:sz w:val="24"/>
                      <w:szCs w:val="24"/>
                    </w:rPr>
                    <w:t>campagne de candidature mise en ligne, l’agent devra remplir un formulaire d’inscription qui sera examiné lors de la commis</w:t>
                  </w:r>
                  <w:r>
                    <w:rPr>
                      <w:rFonts w:ascii="Arial Narrow" w:hAnsi="Arial Narrow" w:cs="Times New Roman"/>
                      <w:sz w:val="24"/>
                      <w:szCs w:val="24"/>
                    </w:rPr>
                    <w:t>sion d’attribution de la bourse.</w:t>
                  </w:r>
                  <w:r w:rsidRPr="00E35B31">
                    <w:rPr>
                      <w:rFonts w:ascii="Arial Narrow" w:hAnsi="Arial Narrow" w:cs="Times New Roman"/>
                      <w:sz w:val="24"/>
                      <w:szCs w:val="24"/>
                    </w:rPr>
                    <w:t xml:space="preserve"> Le formulaire recense toutes les informations nécessaires à la compréhension du projet ainsi que les missions de l’agent dans le service de rattachement UM. </w:t>
                  </w:r>
                </w:p>
                <w:p w14:paraId="46E69932" w14:textId="77777777" w:rsidR="001A7454" w:rsidRPr="00E35B31" w:rsidRDefault="001A7454" w:rsidP="001A7454">
                  <w:pPr>
                    <w:pStyle w:val="Paragraphedeliste"/>
                    <w:numPr>
                      <w:ilvl w:val="0"/>
                      <w:numId w:val="1"/>
                    </w:numPr>
                    <w:spacing w:line="240" w:lineRule="auto"/>
                    <w:jc w:val="both"/>
                    <w:rPr>
                      <w:rFonts w:ascii="Arial Narrow" w:hAnsi="Arial Narrow" w:cs="Times New Roman"/>
                      <w:sz w:val="24"/>
                      <w:szCs w:val="24"/>
                    </w:rPr>
                  </w:pPr>
                  <w:r w:rsidRPr="00E35B31">
                    <w:rPr>
                      <w:rFonts w:ascii="Arial Narrow" w:hAnsi="Arial Narrow" w:cs="Times New Roman"/>
                      <w:sz w:val="24"/>
                      <w:szCs w:val="24"/>
                    </w:rPr>
                    <w:t>Une fois la comm</w:t>
                  </w:r>
                  <w:r>
                    <w:rPr>
                      <w:rFonts w:ascii="Arial Narrow" w:hAnsi="Arial Narrow" w:cs="Times New Roman"/>
                      <w:sz w:val="24"/>
                      <w:szCs w:val="24"/>
                    </w:rPr>
                    <w:t xml:space="preserve">ission d’attribution passée, l’agent retenu </w:t>
                  </w:r>
                  <w:r w:rsidRPr="00E35B31">
                    <w:rPr>
                      <w:rFonts w:ascii="Arial Narrow" w:hAnsi="Arial Narrow" w:cs="Times New Roman"/>
                      <w:sz w:val="24"/>
                      <w:szCs w:val="24"/>
                    </w:rPr>
                    <w:t>recevra une notification avec le montant de la bourse qu’il lui sera attribuée (frais de voyage et frais de séjour), il devra également remplir et signer le contrat de mobilité et le contrat pédagogique à l’établissement d’accueil de la mobilité et les renvoyer au Service Mobilité de la Direction des Relations Internationales pour la signature de Mr François PIERROT (Vice-</w:t>
                  </w:r>
                  <w:r>
                    <w:rPr>
                      <w:rFonts w:ascii="Arial Narrow" w:hAnsi="Arial Narrow" w:cs="Times New Roman"/>
                      <w:sz w:val="24"/>
                      <w:szCs w:val="24"/>
                    </w:rPr>
                    <w:t>Président chargé</w:t>
                  </w:r>
                  <w:r w:rsidRPr="00E35B31">
                    <w:rPr>
                      <w:rFonts w:ascii="Arial Narrow" w:hAnsi="Arial Narrow" w:cs="Times New Roman"/>
                      <w:sz w:val="24"/>
                      <w:szCs w:val="24"/>
                    </w:rPr>
                    <w:t xml:space="preserve"> des Relations Internationales) </w:t>
                  </w:r>
                </w:p>
                <w:p w14:paraId="178FDD0C" w14:textId="77777777" w:rsidR="001A7454" w:rsidRPr="00E35B31" w:rsidRDefault="001A7454" w:rsidP="001A7454">
                  <w:pPr>
                    <w:pStyle w:val="Paragraphedeliste"/>
                    <w:numPr>
                      <w:ilvl w:val="0"/>
                      <w:numId w:val="1"/>
                    </w:numPr>
                    <w:spacing w:line="240" w:lineRule="auto"/>
                    <w:jc w:val="both"/>
                    <w:rPr>
                      <w:rFonts w:ascii="Arial Narrow" w:hAnsi="Arial Narrow" w:cs="Times New Roman"/>
                      <w:sz w:val="24"/>
                      <w:szCs w:val="24"/>
                    </w:rPr>
                  </w:pPr>
                  <w:r>
                    <w:rPr>
                      <w:rFonts w:ascii="Arial Narrow" w:hAnsi="Arial Narrow" w:cs="Times New Roman"/>
                      <w:sz w:val="24"/>
                      <w:szCs w:val="24"/>
                    </w:rPr>
                    <w:t>L</w:t>
                  </w:r>
                  <w:r w:rsidRPr="00E35B31">
                    <w:rPr>
                      <w:rFonts w:ascii="Arial Narrow" w:hAnsi="Arial Narrow" w:cs="Times New Roman"/>
                      <w:sz w:val="24"/>
                      <w:szCs w:val="24"/>
                    </w:rPr>
                    <w:t>es contrats signés, la mise en paiement de 70% du t</w:t>
                  </w:r>
                  <w:r>
                    <w:rPr>
                      <w:rFonts w:ascii="Arial Narrow" w:hAnsi="Arial Narrow" w:cs="Times New Roman"/>
                      <w:sz w:val="24"/>
                      <w:szCs w:val="24"/>
                    </w:rPr>
                    <w:t>otal de la bourse sera effectuée</w:t>
                  </w:r>
                  <w:r w:rsidRPr="00E35B31">
                    <w:rPr>
                      <w:rFonts w:ascii="Arial Narrow" w:hAnsi="Arial Narrow" w:cs="Times New Roman"/>
                      <w:sz w:val="24"/>
                      <w:szCs w:val="24"/>
                    </w:rPr>
                    <w:t xml:space="preserve"> par le Service Financier de la DRI et l’agent la recevra idéalement avant sa mobilité. </w:t>
                  </w:r>
                </w:p>
                <w:p w14:paraId="051FCC96" w14:textId="77777777" w:rsidR="001A7454" w:rsidRPr="00E35B31" w:rsidRDefault="001A7454" w:rsidP="001A7454">
                  <w:pPr>
                    <w:pStyle w:val="Paragraphedeliste"/>
                    <w:numPr>
                      <w:ilvl w:val="0"/>
                      <w:numId w:val="1"/>
                    </w:numPr>
                    <w:spacing w:line="240" w:lineRule="auto"/>
                    <w:jc w:val="both"/>
                    <w:rPr>
                      <w:rFonts w:ascii="Arial Narrow" w:hAnsi="Arial Narrow" w:cs="Times New Roman"/>
                      <w:sz w:val="24"/>
                      <w:szCs w:val="24"/>
                    </w:rPr>
                  </w:pPr>
                  <w:r w:rsidRPr="00E35B31">
                    <w:rPr>
                      <w:rFonts w:ascii="Arial Narrow" w:hAnsi="Arial Narrow" w:cs="Times New Roman"/>
                      <w:sz w:val="24"/>
                      <w:szCs w:val="24"/>
                    </w:rPr>
                    <w:t xml:space="preserve">Pour recevoir le solde de 30% du montant en fin de mobilité, l’agent devra transmettre son attestation de présence signée par l’établissement d’accueil. </w:t>
                  </w:r>
                </w:p>
                <w:p w14:paraId="2FF844F3" w14:textId="77777777" w:rsidR="001A7454" w:rsidRPr="00E35B31" w:rsidRDefault="001A7454" w:rsidP="001A7454">
                  <w:pPr>
                    <w:spacing w:line="240" w:lineRule="auto"/>
                    <w:jc w:val="both"/>
                    <w:rPr>
                      <w:rFonts w:ascii="Arial Narrow" w:hAnsi="Arial Narrow" w:cs="Times New Roman"/>
                      <w:sz w:val="24"/>
                      <w:szCs w:val="24"/>
                    </w:rPr>
                  </w:pPr>
                  <w:r w:rsidRPr="00E35B31">
                    <w:rPr>
                      <w:rFonts w:ascii="Arial Narrow" w:hAnsi="Arial Narrow" w:cs="Times New Roman"/>
                      <w:sz w:val="24"/>
                      <w:szCs w:val="24"/>
                    </w:rPr>
                    <w:t xml:space="preserve">NOTA BENE : il est préférable de se renseigner et d’avoir une idée concrète de sa mobilité (lieu et date) bien en amont du début des candidatures. </w:t>
                  </w:r>
                </w:p>
                <w:p w14:paraId="6279E96E" w14:textId="77777777" w:rsidR="001A7454" w:rsidRPr="00E35B31" w:rsidRDefault="001A7454" w:rsidP="001A7454">
                  <w:pPr>
                    <w:spacing w:line="240" w:lineRule="auto"/>
                    <w:jc w:val="both"/>
                    <w:rPr>
                      <w:rFonts w:ascii="Arial Narrow" w:hAnsi="Arial Narrow" w:cs="Times New Roman"/>
                      <w:sz w:val="24"/>
                      <w:szCs w:val="24"/>
                    </w:rPr>
                  </w:pPr>
                </w:p>
                <w:p w14:paraId="79FD01EA" w14:textId="77777777" w:rsidR="00240636" w:rsidRDefault="00240636" w:rsidP="00BD06AE">
                  <w:pPr>
                    <w:spacing w:after="30" w:line="240" w:lineRule="auto"/>
                    <w:jc w:val="both"/>
                    <w:rPr>
                      <w:rFonts w:ascii="Arial Narrow" w:eastAsia="Times New Roman" w:hAnsi="Arial Narrow" w:cs="Times New Roman"/>
                      <w:sz w:val="24"/>
                      <w:szCs w:val="24"/>
                      <w:lang w:eastAsia="fr-FR"/>
                    </w:rPr>
                  </w:pPr>
                </w:p>
                <w:p w14:paraId="7A3F6FDB" w14:textId="77777777" w:rsidR="00240636" w:rsidRDefault="00240636" w:rsidP="00BD06AE">
                  <w:pPr>
                    <w:spacing w:after="30" w:line="240" w:lineRule="auto"/>
                    <w:jc w:val="both"/>
                    <w:rPr>
                      <w:rFonts w:ascii="Arial Narrow" w:eastAsia="Times New Roman" w:hAnsi="Arial Narrow" w:cs="Times New Roman"/>
                      <w:sz w:val="24"/>
                      <w:szCs w:val="24"/>
                      <w:lang w:eastAsia="fr-FR"/>
                    </w:rPr>
                  </w:pPr>
                </w:p>
                <w:p w14:paraId="6EB31C84" w14:textId="77777777" w:rsidR="001A7454" w:rsidRDefault="001A7454" w:rsidP="00BD06AE">
                  <w:pPr>
                    <w:spacing w:after="30" w:line="240" w:lineRule="auto"/>
                    <w:jc w:val="both"/>
                    <w:rPr>
                      <w:rFonts w:ascii="Arial Narrow" w:eastAsia="Times New Roman" w:hAnsi="Arial Narrow" w:cs="Times New Roman"/>
                      <w:sz w:val="24"/>
                      <w:szCs w:val="24"/>
                      <w:lang w:eastAsia="fr-FR"/>
                    </w:rPr>
                  </w:pPr>
                </w:p>
                <w:p w14:paraId="6859ECCF" w14:textId="77777777" w:rsidR="001A7454" w:rsidRDefault="001A7454" w:rsidP="00BD06AE">
                  <w:pPr>
                    <w:spacing w:after="30" w:line="240" w:lineRule="auto"/>
                    <w:jc w:val="both"/>
                    <w:rPr>
                      <w:rFonts w:ascii="Arial Narrow" w:eastAsia="Times New Roman" w:hAnsi="Arial Narrow" w:cs="Times New Roman"/>
                      <w:sz w:val="24"/>
                      <w:szCs w:val="24"/>
                      <w:lang w:eastAsia="fr-FR"/>
                    </w:rPr>
                  </w:pPr>
                </w:p>
                <w:p w14:paraId="5CDEC0F3" w14:textId="77777777" w:rsidR="001A7454" w:rsidRDefault="001A7454" w:rsidP="00BD06AE">
                  <w:pPr>
                    <w:spacing w:after="30" w:line="240" w:lineRule="auto"/>
                    <w:jc w:val="both"/>
                    <w:rPr>
                      <w:rFonts w:ascii="Arial Narrow" w:eastAsia="Times New Roman" w:hAnsi="Arial Narrow" w:cs="Times New Roman"/>
                      <w:sz w:val="24"/>
                      <w:szCs w:val="24"/>
                      <w:lang w:eastAsia="fr-FR"/>
                    </w:rPr>
                  </w:pPr>
                </w:p>
                <w:p w14:paraId="689D1EDD" w14:textId="77777777" w:rsidR="001A7454" w:rsidRDefault="001A7454" w:rsidP="00BD06AE">
                  <w:pPr>
                    <w:spacing w:after="30" w:line="240" w:lineRule="auto"/>
                    <w:jc w:val="both"/>
                    <w:rPr>
                      <w:rFonts w:ascii="Arial Narrow" w:eastAsia="Times New Roman" w:hAnsi="Arial Narrow" w:cs="Times New Roman"/>
                      <w:sz w:val="24"/>
                      <w:szCs w:val="24"/>
                      <w:lang w:eastAsia="fr-FR"/>
                    </w:rPr>
                  </w:pPr>
                </w:p>
                <w:p w14:paraId="434AEE4F" w14:textId="77777777" w:rsidR="00E35B31" w:rsidRPr="00E35B31" w:rsidRDefault="00E35B31" w:rsidP="00BD06AE">
                  <w:pPr>
                    <w:spacing w:after="30" w:line="240" w:lineRule="auto"/>
                    <w:jc w:val="both"/>
                    <w:rPr>
                      <w:rFonts w:ascii="Arial Narrow" w:eastAsia="Times New Roman" w:hAnsi="Arial Narrow" w:cs="Times New Roman"/>
                      <w:sz w:val="24"/>
                      <w:szCs w:val="24"/>
                      <w:lang w:eastAsia="fr-FR"/>
                    </w:rPr>
                  </w:pPr>
                </w:p>
              </w:tc>
            </w:tr>
          </w:tbl>
          <w:p w14:paraId="56C16DEF" w14:textId="77777777" w:rsidR="001E262B" w:rsidRPr="00E35B31" w:rsidRDefault="001E262B" w:rsidP="00BD06AE">
            <w:pPr>
              <w:spacing w:after="0" w:line="240" w:lineRule="auto"/>
              <w:jc w:val="both"/>
              <w:rPr>
                <w:rFonts w:ascii="Arial Narrow" w:eastAsia="Times New Roman" w:hAnsi="Arial Narrow" w:cs="Times New Roman"/>
                <w:sz w:val="24"/>
                <w:szCs w:val="24"/>
                <w:lang w:eastAsia="fr-FR"/>
              </w:rPr>
            </w:pPr>
          </w:p>
        </w:tc>
      </w:tr>
    </w:tbl>
    <w:p w14:paraId="73F47C17" w14:textId="501FC3C3" w:rsidR="001E262B" w:rsidRPr="009E42BF" w:rsidRDefault="000E6FA9" w:rsidP="00BD06AE">
      <w:pPr>
        <w:spacing w:line="240" w:lineRule="auto"/>
        <w:rPr>
          <w:rFonts w:ascii="Arial Narrow" w:hAnsi="Arial Narrow" w:cs="Times New Roman"/>
          <w:b/>
          <w:sz w:val="24"/>
          <w:szCs w:val="24"/>
          <w:u w:val="single"/>
        </w:rPr>
      </w:pPr>
      <w:r w:rsidRPr="000E6FA9">
        <w:rPr>
          <w:rFonts w:ascii="Arial Narrow" w:hAnsi="Arial Narrow" w:cs="Times New Roman"/>
          <w:noProof/>
          <w:sz w:val="24"/>
          <w:szCs w:val="24"/>
          <w:u w:val="single"/>
        </w:rPr>
        <w:lastRenderedPageBreak/>
        <w:drawing>
          <wp:anchor distT="0" distB="0" distL="114300" distR="114300" simplePos="0" relativeHeight="251659264" behindDoc="1" locked="0" layoutInCell="1" allowOverlap="1" wp14:anchorId="71273185" wp14:editId="6DA5EA47">
            <wp:simplePos x="0" y="0"/>
            <wp:positionH relativeFrom="margin">
              <wp:align>center</wp:align>
            </wp:positionH>
            <wp:positionV relativeFrom="paragraph">
              <wp:posOffset>375920</wp:posOffset>
            </wp:positionV>
            <wp:extent cx="7267575" cy="2066925"/>
            <wp:effectExtent l="0" t="0" r="9525" b="9525"/>
            <wp:wrapTight wrapText="bothSides">
              <wp:wrapPolygon edited="0">
                <wp:start x="0" y="0"/>
                <wp:lineTo x="0" y="21500"/>
                <wp:lineTo x="21572" y="21500"/>
                <wp:lineTo x="21572" y="0"/>
                <wp:lineTo x="0" y="0"/>
              </wp:wrapPolygon>
            </wp:wrapTight>
            <wp:docPr id="203126096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260960" name="Image 1" descr="Une image contenant texte, capture d’écran, Police, nombr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7267575" cy="2066925"/>
                    </a:xfrm>
                    <a:prstGeom prst="rect">
                      <a:avLst/>
                    </a:prstGeom>
                  </pic:spPr>
                </pic:pic>
              </a:graphicData>
            </a:graphic>
            <wp14:sizeRelH relativeFrom="margin">
              <wp14:pctWidth>0</wp14:pctWidth>
            </wp14:sizeRelH>
            <wp14:sizeRelV relativeFrom="margin">
              <wp14:pctHeight>0</wp14:pctHeight>
            </wp14:sizeRelV>
          </wp:anchor>
        </w:drawing>
      </w:r>
      <w:r w:rsidR="001E262B" w:rsidRPr="009E42BF">
        <w:rPr>
          <w:rFonts w:ascii="Arial Narrow" w:hAnsi="Arial Narrow" w:cs="Times New Roman"/>
          <w:b/>
          <w:sz w:val="24"/>
          <w:szCs w:val="24"/>
          <w:u w:val="single"/>
        </w:rPr>
        <w:t>Montant</w:t>
      </w:r>
      <w:r w:rsidR="00EF7386">
        <w:rPr>
          <w:rFonts w:ascii="Arial Narrow" w:hAnsi="Arial Narrow" w:cs="Times New Roman"/>
          <w:b/>
          <w:sz w:val="24"/>
          <w:szCs w:val="24"/>
          <w:u w:val="single"/>
        </w:rPr>
        <w:t>s</w:t>
      </w:r>
      <w:r w:rsidR="001E262B" w:rsidRPr="009E42BF">
        <w:rPr>
          <w:rFonts w:ascii="Arial Narrow" w:hAnsi="Arial Narrow" w:cs="Times New Roman"/>
          <w:b/>
          <w:sz w:val="24"/>
          <w:szCs w:val="24"/>
          <w:u w:val="single"/>
        </w:rPr>
        <w:t xml:space="preserve"> applicables aux mobilités d</w:t>
      </w:r>
      <w:r w:rsidR="00EF7386">
        <w:rPr>
          <w:rFonts w:ascii="Arial Narrow" w:hAnsi="Arial Narrow" w:cs="Times New Roman"/>
          <w:b/>
          <w:sz w:val="24"/>
          <w:szCs w:val="24"/>
          <w:u w:val="single"/>
        </w:rPr>
        <w:t>e formation</w:t>
      </w:r>
      <w:r w:rsidR="00ED3E7A">
        <w:rPr>
          <w:rFonts w:ascii="Arial Narrow" w:hAnsi="Arial Narrow" w:cs="Times New Roman"/>
          <w:b/>
          <w:sz w:val="24"/>
          <w:szCs w:val="24"/>
          <w:u w:val="single"/>
        </w:rPr>
        <w:t xml:space="preserve"> et d’enseignement * :</w:t>
      </w:r>
    </w:p>
    <w:p w14:paraId="054973FF" w14:textId="4DA1B814" w:rsidR="00DB5418" w:rsidRPr="00E35B31" w:rsidRDefault="00DB5418" w:rsidP="00A778A3">
      <w:pPr>
        <w:spacing w:line="240" w:lineRule="auto"/>
        <w:rPr>
          <w:rFonts w:ascii="Arial Narrow" w:hAnsi="Arial Narrow" w:cs="Times New Roman"/>
          <w:sz w:val="24"/>
          <w:szCs w:val="24"/>
          <w:u w:val="single"/>
        </w:rPr>
      </w:pPr>
    </w:p>
    <w:p w14:paraId="6DF3B801" w14:textId="0B0E960D" w:rsidR="00DB5418" w:rsidRDefault="00DB5418" w:rsidP="00BD06AE">
      <w:pPr>
        <w:spacing w:line="240" w:lineRule="auto"/>
        <w:rPr>
          <w:rFonts w:ascii="Arial Narrow" w:hAnsi="Arial Narrow" w:cs="Times New Roman"/>
          <w:sz w:val="24"/>
          <w:szCs w:val="24"/>
          <w:u w:val="single"/>
        </w:rPr>
      </w:pPr>
    </w:p>
    <w:p w14:paraId="294D2053" w14:textId="1028925C" w:rsidR="00086126" w:rsidRDefault="00086126" w:rsidP="00BD06AE">
      <w:pPr>
        <w:spacing w:line="240" w:lineRule="auto"/>
        <w:rPr>
          <w:rFonts w:ascii="Arial Narrow" w:hAnsi="Arial Narrow" w:cs="Times New Roman"/>
          <w:sz w:val="24"/>
          <w:szCs w:val="24"/>
          <w:u w:val="single"/>
        </w:rPr>
      </w:pPr>
      <w:r w:rsidRPr="00086126">
        <w:rPr>
          <w:rFonts w:ascii="Arial Narrow" w:hAnsi="Arial Narrow" w:cs="Times New Roman"/>
          <w:sz w:val="24"/>
          <w:szCs w:val="24"/>
          <w:u w:val="single"/>
        </w:rPr>
        <w:drawing>
          <wp:inline distT="0" distB="0" distL="0" distR="0" wp14:anchorId="7F838ED7" wp14:editId="76517464">
            <wp:extent cx="5760720" cy="3053080"/>
            <wp:effectExtent l="0" t="0" r="0" b="0"/>
            <wp:docPr id="112297711"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97711" name="Image 1" descr="Une image contenant texte, capture d’écran, Police, nombre&#10;&#10;Description générée automatiquement"/>
                    <pic:cNvPicPr/>
                  </pic:nvPicPr>
                  <pic:blipFill>
                    <a:blip r:embed="rId13"/>
                    <a:stretch>
                      <a:fillRect/>
                    </a:stretch>
                  </pic:blipFill>
                  <pic:spPr>
                    <a:xfrm>
                      <a:off x="0" y="0"/>
                      <a:ext cx="5760720" cy="3053080"/>
                    </a:xfrm>
                    <a:prstGeom prst="rect">
                      <a:avLst/>
                    </a:prstGeom>
                  </pic:spPr>
                </pic:pic>
              </a:graphicData>
            </a:graphic>
          </wp:inline>
        </w:drawing>
      </w:r>
    </w:p>
    <w:p w14:paraId="7005225C" w14:textId="77777777" w:rsidR="00086126" w:rsidRDefault="00086126" w:rsidP="00BD06AE">
      <w:pPr>
        <w:spacing w:line="240" w:lineRule="auto"/>
        <w:rPr>
          <w:rFonts w:ascii="Arial Narrow" w:hAnsi="Arial Narrow" w:cs="Times New Roman"/>
          <w:sz w:val="24"/>
          <w:szCs w:val="24"/>
          <w:u w:val="single"/>
        </w:rPr>
      </w:pPr>
    </w:p>
    <w:p w14:paraId="0878D2A7" w14:textId="77777777" w:rsidR="00086126" w:rsidRDefault="00086126" w:rsidP="00BD06AE">
      <w:pPr>
        <w:spacing w:line="240" w:lineRule="auto"/>
        <w:rPr>
          <w:rFonts w:ascii="Arial Narrow" w:hAnsi="Arial Narrow" w:cs="Times New Roman"/>
          <w:sz w:val="24"/>
          <w:szCs w:val="24"/>
          <w:u w:val="single"/>
        </w:rPr>
      </w:pPr>
    </w:p>
    <w:p w14:paraId="1ADF1EE2" w14:textId="77777777" w:rsidR="00086126" w:rsidRDefault="00086126" w:rsidP="00BD06AE">
      <w:pPr>
        <w:spacing w:line="240" w:lineRule="auto"/>
        <w:rPr>
          <w:rFonts w:ascii="Arial Narrow" w:hAnsi="Arial Narrow" w:cs="Times New Roman"/>
          <w:sz w:val="24"/>
          <w:szCs w:val="24"/>
          <w:u w:val="single"/>
        </w:rPr>
      </w:pPr>
    </w:p>
    <w:p w14:paraId="17FF64EA" w14:textId="77777777" w:rsidR="00086126" w:rsidRPr="00E35B31" w:rsidRDefault="00086126" w:rsidP="00BD06AE">
      <w:pPr>
        <w:spacing w:line="240" w:lineRule="auto"/>
        <w:rPr>
          <w:rFonts w:ascii="Arial Narrow" w:hAnsi="Arial Narrow" w:cs="Times New Roman"/>
          <w:sz w:val="24"/>
          <w:szCs w:val="24"/>
          <w:u w:val="single"/>
        </w:rPr>
      </w:pPr>
    </w:p>
    <w:p w14:paraId="5B70C484" w14:textId="77777777" w:rsidR="00DB5418" w:rsidRDefault="00DB5418" w:rsidP="00BD06AE">
      <w:pPr>
        <w:spacing w:line="240" w:lineRule="auto"/>
        <w:rPr>
          <w:rFonts w:ascii="Arial Narrow" w:hAnsi="Arial Narrow" w:cs="Times New Roman"/>
          <w:sz w:val="24"/>
          <w:szCs w:val="24"/>
          <w:u w:val="single"/>
        </w:rPr>
      </w:pPr>
    </w:p>
    <w:p w14:paraId="102FE0CF" w14:textId="1F685189" w:rsidR="00ED3E7A" w:rsidRPr="00ED3E7A" w:rsidRDefault="00EF7386" w:rsidP="00ED3E7A">
      <w:pPr>
        <w:spacing w:line="240" w:lineRule="auto"/>
        <w:rPr>
          <w:rFonts w:ascii="Arial Narrow" w:hAnsi="Arial Narrow" w:cs="Times New Roman"/>
          <w:i/>
          <w:sz w:val="24"/>
          <w:szCs w:val="24"/>
        </w:rPr>
      </w:pPr>
      <w:r>
        <w:rPr>
          <w:rFonts w:ascii="Arial Narrow" w:hAnsi="Arial Narrow" w:cs="Times New Roman"/>
          <w:i/>
          <w:sz w:val="24"/>
          <w:szCs w:val="24"/>
        </w:rPr>
        <w:lastRenderedPageBreak/>
        <w:t xml:space="preserve">*source : </w:t>
      </w:r>
      <w:r w:rsidR="00ED3E7A" w:rsidRPr="00ED3E7A">
        <w:rPr>
          <w:rFonts w:ascii="Arial Narrow" w:hAnsi="Arial Narrow" w:cs="Times New Roman"/>
          <w:i/>
          <w:sz w:val="24"/>
          <w:szCs w:val="24"/>
        </w:rPr>
        <w:t>convention Erasmus + 202</w:t>
      </w:r>
      <w:r w:rsidR="000E6FA9">
        <w:rPr>
          <w:rFonts w:ascii="Arial Narrow" w:hAnsi="Arial Narrow" w:cs="Times New Roman"/>
          <w:i/>
          <w:sz w:val="24"/>
          <w:szCs w:val="24"/>
        </w:rPr>
        <w:t>4</w:t>
      </w:r>
      <w:r w:rsidR="00ED3E7A" w:rsidRPr="00ED3E7A">
        <w:rPr>
          <w:rFonts w:ascii="Arial Narrow" w:hAnsi="Arial Narrow" w:cs="Times New Roman"/>
          <w:i/>
          <w:sz w:val="24"/>
          <w:szCs w:val="24"/>
        </w:rPr>
        <w:t>/202</w:t>
      </w:r>
      <w:r w:rsidR="000E6FA9">
        <w:rPr>
          <w:rFonts w:ascii="Arial Narrow" w:hAnsi="Arial Narrow" w:cs="Times New Roman"/>
          <w:i/>
          <w:sz w:val="24"/>
          <w:szCs w:val="24"/>
        </w:rPr>
        <w:t>6</w:t>
      </w:r>
    </w:p>
    <w:p w14:paraId="17D02B69" w14:textId="77777777" w:rsidR="00240636" w:rsidRDefault="00240636">
      <w:pPr>
        <w:rPr>
          <w:rFonts w:ascii="Arial Narrow" w:hAnsi="Arial Narrow" w:cs="Times New Roman"/>
          <w:sz w:val="24"/>
          <w:szCs w:val="24"/>
          <w:u w:val="single"/>
        </w:rPr>
      </w:pPr>
      <w:r>
        <w:rPr>
          <w:rFonts w:ascii="Arial Narrow" w:hAnsi="Arial Narrow" w:cs="Times New Roman"/>
          <w:sz w:val="24"/>
          <w:szCs w:val="24"/>
          <w:u w:val="single"/>
        </w:rPr>
        <w:br w:type="page"/>
      </w:r>
    </w:p>
    <w:p w14:paraId="281E1631" w14:textId="77777777" w:rsidR="00DB5418" w:rsidRDefault="00DB5418" w:rsidP="00BD06AE">
      <w:pPr>
        <w:spacing w:line="240" w:lineRule="auto"/>
        <w:rPr>
          <w:rFonts w:ascii="Arial Narrow" w:hAnsi="Arial Narrow" w:cs="Times New Roman"/>
          <w:sz w:val="24"/>
          <w:szCs w:val="24"/>
          <w:u w:val="single"/>
        </w:rPr>
      </w:pPr>
    </w:p>
    <w:p w14:paraId="25460E60" w14:textId="77777777" w:rsidR="009E42BF" w:rsidRDefault="009E42BF" w:rsidP="00BD06AE">
      <w:pPr>
        <w:spacing w:line="240" w:lineRule="auto"/>
        <w:jc w:val="both"/>
        <w:rPr>
          <w:rFonts w:ascii="Arial Narrow" w:hAnsi="Arial Narrow" w:cs="Times New Roman"/>
          <w:b/>
          <w:sz w:val="24"/>
          <w:szCs w:val="24"/>
          <w:u w:val="single"/>
        </w:rPr>
      </w:pPr>
    </w:p>
    <w:p w14:paraId="0BA231AD" w14:textId="77777777" w:rsidR="00A77CC0" w:rsidRDefault="00A77CC0" w:rsidP="00BD06AE">
      <w:pPr>
        <w:spacing w:line="240" w:lineRule="auto"/>
        <w:jc w:val="both"/>
        <w:rPr>
          <w:rFonts w:ascii="Arial Narrow" w:hAnsi="Arial Narrow" w:cs="Times New Roman"/>
          <w:b/>
          <w:sz w:val="24"/>
          <w:szCs w:val="24"/>
          <w:u w:val="single"/>
        </w:rPr>
      </w:pPr>
    </w:p>
    <w:p w14:paraId="6858612F" w14:textId="77777777" w:rsidR="00832820" w:rsidRPr="00E35B31" w:rsidRDefault="00832820" w:rsidP="00BD06AE">
      <w:pPr>
        <w:spacing w:line="240" w:lineRule="auto"/>
        <w:jc w:val="both"/>
        <w:rPr>
          <w:rFonts w:ascii="Arial Narrow" w:hAnsi="Arial Narrow" w:cs="Times New Roman"/>
          <w:b/>
          <w:sz w:val="24"/>
          <w:szCs w:val="24"/>
          <w:u w:val="single"/>
        </w:rPr>
      </w:pPr>
      <w:r w:rsidRPr="00E35B31">
        <w:rPr>
          <w:rFonts w:ascii="Arial Narrow" w:hAnsi="Arial Narrow" w:cs="Times New Roman"/>
          <w:b/>
          <w:sz w:val="24"/>
          <w:szCs w:val="24"/>
          <w:u w:val="single"/>
        </w:rPr>
        <w:t xml:space="preserve">Témoignages d’agents qui ont participé aux mobilités STA et STT en 2022/2023 </w:t>
      </w:r>
    </w:p>
    <w:p w14:paraId="21952FC7"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7356A7C0" w14:textId="77777777" w:rsidR="006762A6" w:rsidRDefault="006762A6" w:rsidP="006762A6">
      <w:pPr>
        <w:shd w:val="clear" w:color="auto" w:fill="FDFDFD"/>
        <w:spacing w:line="240" w:lineRule="auto"/>
        <w:jc w:val="both"/>
        <w:rPr>
          <w:rFonts w:ascii="Arial Narrow" w:hAnsi="Arial Narrow" w:cs="Times New Roman"/>
          <w:b/>
          <w:sz w:val="24"/>
          <w:szCs w:val="24"/>
        </w:rPr>
      </w:pPr>
      <w:r>
        <w:rPr>
          <w:noProof/>
          <w:lang w:eastAsia="fr-FR"/>
        </w:rPr>
        <w:drawing>
          <wp:anchor distT="0" distB="0" distL="114300" distR="114300" simplePos="0" relativeHeight="251656192" behindDoc="1" locked="0" layoutInCell="1" allowOverlap="1" wp14:anchorId="408C5CBC" wp14:editId="63CE5D61">
            <wp:simplePos x="0" y="0"/>
            <wp:positionH relativeFrom="column">
              <wp:posOffset>5080</wp:posOffset>
            </wp:positionH>
            <wp:positionV relativeFrom="paragraph">
              <wp:posOffset>29845</wp:posOffset>
            </wp:positionV>
            <wp:extent cx="2095500" cy="2301875"/>
            <wp:effectExtent l="0" t="0" r="0" b="3175"/>
            <wp:wrapTight wrapText="bothSides">
              <wp:wrapPolygon edited="0">
                <wp:start x="8247" y="0"/>
                <wp:lineTo x="6676" y="358"/>
                <wp:lineTo x="2749" y="2324"/>
                <wp:lineTo x="1767" y="4290"/>
                <wp:lineTo x="785" y="5720"/>
                <wp:lineTo x="196" y="7150"/>
                <wp:lineTo x="0" y="8044"/>
                <wp:lineTo x="0" y="14301"/>
                <wp:lineTo x="1571" y="17161"/>
                <wp:lineTo x="1571" y="17340"/>
                <wp:lineTo x="4516" y="20021"/>
                <wp:lineTo x="7855" y="21451"/>
                <wp:lineTo x="8247" y="21451"/>
                <wp:lineTo x="13156" y="21451"/>
                <wp:lineTo x="13549" y="21451"/>
                <wp:lineTo x="16887" y="20021"/>
                <wp:lineTo x="19833" y="17340"/>
                <wp:lineTo x="19833" y="17161"/>
                <wp:lineTo x="21404" y="14301"/>
                <wp:lineTo x="21404" y="8044"/>
                <wp:lineTo x="21207" y="7150"/>
                <wp:lineTo x="20618" y="5720"/>
                <wp:lineTo x="19047" y="3396"/>
                <wp:lineTo x="18851" y="2503"/>
                <wp:lineTo x="14727" y="358"/>
                <wp:lineTo x="13156" y="0"/>
                <wp:lineTo x="8247" y="0"/>
              </wp:wrapPolygon>
            </wp:wrapTight>
            <wp:docPr id="2" name="Image 2" descr="1517829466336-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17829466336-modifi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2301875"/>
                    </a:xfrm>
                    <a:prstGeom prst="rect">
                      <a:avLst/>
                    </a:prstGeom>
                    <a:noFill/>
                  </pic:spPr>
                </pic:pic>
              </a:graphicData>
            </a:graphic>
            <wp14:sizeRelH relativeFrom="page">
              <wp14:pctWidth>0</wp14:pctWidth>
            </wp14:sizeRelH>
            <wp14:sizeRelV relativeFrom="page">
              <wp14:pctHeight>0</wp14:pctHeight>
            </wp14:sizeRelV>
          </wp:anchor>
        </w:drawing>
      </w:r>
    </w:p>
    <w:p w14:paraId="5E6E755F" w14:textId="77777777" w:rsidR="006762A6" w:rsidRPr="00A232F2" w:rsidRDefault="006762A6" w:rsidP="006762A6">
      <w:pPr>
        <w:shd w:val="clear" w:color="auto" w:fill="FDFDFD"/>
        <w:spacing w:line="240" w:lineRule="auto"/>
        <w:jc w:val="both"/>
        <w:rPr>
          <w:rFonts w:ascii="Arial Narrow" w:hAnsi="Arial Narrow" w:cs="Times New Roman"/>
          <w:sz w:val="24"/>
          <w:szCs w:val="24"/>
          <w:u w:val="single"/>
        </w:rPr>
      </w:pPr>
      <w:r>
        <w:rPr>
          <w:rFonts w:ascii="Arial Narrow" w:hAnsi="Arial Narrow" w:cs="Times New Roman"/>
          <w:sz w:val="24"/>
          <w:szCs w:val="24"/>
          <w:u w:val="single"/>
        </w:rPr>
        <w:t xml:space="preserve">Alix </w:t>
      </w:r>
      <w:r w:rsidRPr="00A232F2">
        <w:rPr>
          <w:rFonts w:ascii="Arial Narrow" w:hAnsi="Arial Narrow" w:cs="Times New Roman"/>
          <w:sz w:val="24"/>
          <w:szCs w:val="24"/>
          <w:u w:val="single"/>
        </w:rPr>
        <w:t>M</w:t>
      </w:r>
      <w:r>
        <w:rPr>
          <w:rFonts w:ascii="Arial Narrow" w:hAnsi="Arial Narrow" w:cs="Times New Roman"/>
          <w:sz w:val="24"/>
          <w:szCs w:val="24"/>
          <w:u w:val="single"/>
        </w:rPr>
        <w:t>ORENO</w:t>
      </w:r>
      <w:r w:rsidRPr="00A232F2">
        <w:rPr>
          <w:rFonts w:ascii="Arial Narrow" w:hAnsi="Arial Narrow" w:cs="Times New Roman"/>
          <w:sz w:val="24"/>
          <w:szCs w:val="24"/>
          <w:u w:val="single"/>
        </w:rPr>
        <w:t>,</w:t>
      </w:r>
      <w:r w:rsidRPr="00A232F2">
        <w:rPr>
          <w:rFonts w:ascii="Arial Narrow" w:eastAsia="Times New Roman" w:hAnsi="Arial Narrow" w:cs="Times New Roman"/>
          <w:sz w:val="24"/>
          <w:szCs w:val="24"/>
          <w:u w:val="single"/>
          <w:lang w:eastAsia="fr-FR"/>
        </w:rPr>
        <w:t xml:space="preserve"> gestionnaire des personnels enseignants à la Direction des Ressources Humaines de l’Université de Montpellier (SAENES). </w:t>
      </w:r>
    </w:p>
    <w:p w14:paraId="4E99AAD5"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Présentation de la mobilité (nature, durée, lieu) </w:t>
      </w:r>
    </w:p>
    <w:p w14:paraId="783B87BD"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J'ai participé à la "Staff Week" organisée par l'Université de Mendel, dans la ville de Brno en République Tchèque, du 20 au 24 mars 2023. Cet évènement a pour but d'inviter différents personnels académiques à assister à des présentations et visites de l'université, et à des conférences sur les méthodes de travail, avec comme fil rouge les questions et débats d'ordre environnemental.</w:t>
      </w:r>
    </w:p>
    <w:p w14:paraId="1ED3601D"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2E1AF527"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5B3BB0FC"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Bilan de la mobilité : quels ont été les éléments positifs/négatifs ? </w:t>
      </w:r>
    </w:p>
    <w:p w14:paraId="1C0188E5"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CB06B1">
        <w:rPr>
          <w:rFonts w:ascii="Arial Narrow" w:eastAsia="Times New Roman" w:hAnsi="Arial Narrow" w:cs="Times New Roman"/>
          <w:sz w:val="24"/>
          <w:szCs w:val="24"/>
          <w:u w:val="single"/>
          <w:lang w:eastAsia="fr-FR"/>
        </w:rPr>
        <w:t>Eléments positifs</w:t>
      </w:r>
      <w:r>
        <w:rPr>
          <w:rFonts w:ascii="Arial Narrow" w:eastAsia="Times New Roman" w:hAnsi="Arial Narrow" w:cs="Times New Roman"/>
          <w:sz w:val="24"/>
          <w:szCs w:val="24"/>
          <w:lang w:eastAsia="fr-FR"/>
        </w:rPr>
        <w:t xml:space="preserve"> : </w:t>
      </w:r>
    </w:p>
    <w:p w14:paraId="01ED6866"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Je retire de cette expérience une grande satisfaction et beaucoup d'apprentissages suite à la rencontre de nombreuses personnes issues de différentes universités d'Europe (Pologne, Ukraine, Slovaquie, Israël, Roumanie, Portug</w:t>
      </w:r>
      <w:r>
        <w:rPr>
          <w:rFonts w:ascii="Arial Narrow" w:eastAsia="Times New Roman" w:hAnsi="Arial Narrow" w:cs="Times New Roman"/>
          <w:sz w:val="24"/>
          <w:szCs w:val="24"/>
          <w:lang w:eastAsia="fr-FR"/>
        </w:rPr>
        <w:t>al, Allemagne, Turquie, Gé</w:t>
      </w:r>
      <w:r w:rsidRPr="00E35B31">
        <w:rPr>
          <w:rFonts w:ascii="Arial Narrow" w:eastAsia="Times New Roman" w:hAnsi="Arial Narrow" w:cs="Times New Roman"/>
          <w:sz w:val="24"/>
          <w:szCs w:val="24"/>
          <w:lang w:eastAsia="fr-FR"/>
        </w:rPr>
        <w:t>orgie). Ces personnes sont des professeurs, ou des personnels administratifs des DRI et DRH de ces universités. Les moments d'échange avec eux m'ont permis de découvrir leurs méthodes de travail, leurs pratiques, et d'échanger avec eux sur l'organisation de mon propre travail à l'Université de Montpellier. D'un point de vue plus général, les conférences concernant l'écologie et le rôle des universitaires sur ces questions ont été très enrichissantes. J'ai également eu l'occasion de présenter l'université de Montpellier aux étudiants de Mendel qui seraient intéressés par une mobilité.</w:t>
      </w:r>
    </w:p>
    <w:p w14:paraId="0BCAD52B" w14:textId="77777777" w:rsidR="006762A6" w:rsidRPr="00B71C28"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Enfin, au niveau personnel, je suis reconnaissante d'avoir pu réaliser cette mobilité qui m'a permis de nouer des amitiés avec des personnes venant de toute l'Europe ainsi qu'avec des Tchèques, de découvrir un nouveau pays/culture, et de participer à des visites très enrichissantes organisées par l'université de Mendel.</w:t>
      </w:r>
    </w:p>
    <w:p w14:paraId="7F608A5E"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35A92E60"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Pourriez-vous recommander de faire une mobilité STT/STA aux collègues de votre service? </w:t>
      </w:r>
    </w:p>
    <w:p w14:paraId="3664FBB5"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Je ne peux que recommander à mes collègues de faire une mobilité, car cela permet une réelle ouverture d'esprit, mais également de mettre son travail quotidien en perspective en comparaison avec ce qui se fait dans d'autres pays d'Europe.</w:t>
      </w:r>
    </w:p>
    <w:p w14:paraId="5B1918A2"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6CD2DC6F"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705F8981"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1C2B0B62"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3A606945" w14:textId="77777777" w:rsidR="006762A6" w:rsidRDefault="006762A6" w:rsidP="006762A6">
      <w:pPr>
        <w:shd w:val="clear" w:color="auto" w:fill="FDFDFD"/>
        <w:spacing w:line="240" w:lineRule="auto"/>
        <w:jc w:val="both"/>
        <w:rPr>
          <w:rFonts w:ascii="Arial Narrow" w:hAnsi="Arial Narrow" w:cs="Times New Roman"/>
          <w:sz w:val="24"/>
          <w:szCs w:val="24"/>
          <w:u w:val="single"/>
        </w:rPr>
      </w:pPr>
      <w:r>
        <w:rPr>
          <w:noProof/>
          <w:lang w:eastAsia="fr-FR"/>
        </w:rPr>
        <w:drawing>
          <wp:anchor distT="0" distB="0" distL="114300" distR="114300" simplePos="0" relativeHeight="251657216" behindDoc="1" locked="0" layoutInCell="1" allowOverlap="1" wp14:anchorId="7EE13E35" wp14:editId="221C6DA5">
            <wp:simplePos x="0" y="0"/>
            <wp:positionH relativeFrom="column">
              <wp:posOffset>-123825</wp:posOffset>
            </wp:positionH>
            <wp:positionV relativeFrom="paragraph">
              <wp:posOffset>201930</wp:posOffset>
            </wp:positionV>
            <wp:extent cx="2095500" cy="2095500"/>
            <wp:effectExtent l="0" t="0" r="0" b="0"/>
            <wp:wrapTight wrapText="bothSides">
              <wp:wrapPolygon edited="0">
                <wp:start x="8247" y="0"/>
                <wp:lineTo x="6480" y="393"/>
                <wp:lineTo x="2553" y="2553"/>
                <wp:lineTo x="1375" y="4909"/>
                <wp:lineTo x="393" y="6284"/>
                <wp:lineTo x="0" y="8247"/>
                <wp:lineTo x="0" y="13353"/>
                <wp:lineTo x="785" y="15709"/>
                <wp:lineTo x="3142" y="19244"/>
                <wp:lineTo x="7462" y="21404"/>
                <wp:lineTo x="8247" y="21404"/>
                <wp:lineTo x="13156" y="21404"/>
                <wp:lineTo x="13942" y="21404"/>
                <wp:lineTo x="18262" y="19244"/>
                <wp:lineTo x="20618" y="15709"/>
                <wp:lineTo x="21404" y="13353"/>
                <wp:lineTo x="21404" y="8247"/>
                <wp:lineTo x="21011" y="6284"/>
                <wp:lineTo x="19047" y="2749"/>
                <wp:lineTo x="14727" y="393"/>
                <wp:lineTo x="13156" y="0"/>
                <wp:lineTo x="8247" y="0"/>
              </wp:wrapPolygon>
            </wp:wrapTight>
            <wp:docPr id="3" name="Image 3" descr="sarah-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rah-modifi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14:paraId="1FB35E86" w14:textId="77777777" w:rsidR="006762A6" w:rsidRDefault="006762A6" w:rsidP="006762A6">
      <w:pPr>
        <w:shd w:val="clear" w:color="auto" w:fill="FDFDFD"/>
        <w:spacing w:line="240" w:lineRule="auto"/>
        <w:jc w:val="both"/>
        <w:rPr>
          <w:rFonts w:ascii="Arial Narrow" w:hAnsi="Arial Narrow" w:cs="Times New Roman"/>
          <w:sz w:val="24"/>
          <w:szCs w:val="24"/>
          <w:u w:val="single"/>
        </w:rPr>
      </w:pPr>
    </w:p>
    <w:p w14:paraId="3F3E0815" w14:textId="77777777" w:rsidR="006762A6" w:rsidRDefault="006762A6" w:rsidP="006762A6">
      <w:pPr>
        <w:shd w:val="clear" w:color="auto" w:fill="FDFDFD"/>
        <w:spacing w:line="240" w:lineRule="auto"/>
        <w:jc w:val="both"/>
        <w:rPr>
          <w:rFonts w:ascii="Arial Narrow" w:hAnsi="Arial Narrow" w:cs="Times New Roman"/>
          <w:sz w:val="24"/>
          <w:szCs w:val="24"/>
          <w:u w:val="single"/>
        </w:rPr>
      </w:pPr>
    </w:p>
    <w:p w14:paraId="49C8D975" w14:textId="77777777" w:rsidR="006762A6" w:rsidRPr="00E35B31" w:rsidRDefault="006762A6" w:rsidP="006762A6">
      <w:pPr>
        <w:shd w:val="clear" w:color="auto" w:fill="FDFDFD"/>
        <w:spacing w:line="240" w:lineRule="auto"/>
        <w:jc w:val="both"/>
        <w:rPr>
          <w:rFonts w:ascii="Arial Narrow" w:eastAsia="Times New Roman" w:hAnsi="Arial Narrow" w:cs="Times New Roman"/>
          <w:sz w:val="24"/>
          <w:szCs w:val="24"/>
          <w:u w:val="single"/>
          <w:lang w:eastAsia="fr-FR"/>
        </w:rPr>
      </w:pPr>
      <w:r>
        <w:rPr>
          <w:rFonts w:ascii="Arial Narrow" w:hAnsi="Arial Narrow" w:cs="Times New Roman"/>
          <w:sz w:val="24"/>
          <w:szCs w:val="24"/>
          <w:u w:val="single"/>
        </w:rPr>
        <w:t xml:space="preserve">Sarah ACHI, </w:t>
      </w:r>
      <w:r w:rsidRPr="00E35B31">
        <w:rPr>
          <w:rFonts w:ascii="Arial Narrow" w:eastAsia="Times New Roman" w:hAnsi="Arial Narrow" w:cs="Times New Roman"/>
          <w:sz w:val="24"/>
          <w:szCs w:val="24"/>
          <w:u w:val="single"/>
          <w:lang w:eastAsia="fr-FR"/>
        </w:rPr>
        <w:t>gestionnaire du Service Relations Internationales de Montpellier Management</w:t>
      </w:r>
    </w:p>
    <w:p w14:paraId="394B3073" w14:textId="77777777" w:rsidR="006762A6" w:rsidRDefault="006762A6" w:rsidP="006762A6">
      <w:pPr>
        <w:shd w:val="clear" w:color="auto" w:fill="FDFDFD"/>
        <w:spacing w:after="0" w:line="240" w:lineRule="auto"/>
        <w:jc w:val="both"/>
        <w:rPr>
          <w:rFonts w:ascii="Arial Narrow" w:eastAsia="Times New Roman" w:hAnsi="Arial Narrow" w:cs="Times New Roman"/>
          <w:bCs/>
          <w:sz w:val="24"/>
          <w:szCs w:val="24"/>
          <w:lang w:eastAsia="fr-FR"/>
        </w:rPr>
      </w:pPr>
      <w:r w:rsidRPr="00E35B31">
        <w:rPr>
          <w:rFonts w:ascii="Arial Narrow" w:eastAsia="Times New Roman" w:hAnsi="Arial Narrow" w:cs="Times New Roman"/>
          <w:b/>
          <w:bCs/>
          <w:sz w:val="24"/>
          <w:szCs w:val="24"/>
          <w:lang w:eastAsia="fr-FR"/>
        </w:rPr>
        <w:t>Présentation de la mobilité (nature, durée, lieu)</w:t>
      </w:r>
      <w:r w:rsidRPr="00E35B31">
        <w:rPr>
          <w:rFonts w:ascii="Arial Narrow" w:eastAsia="Times New Roman" w:hAnsi="Arial Narrow" w:cs="Times New Roman"/>
          <w:bCs/>
          <w:sz w:val="24"/>
          <w:szCs w:val="24"/>
          <w:lang w:eastAsia="fr-FR"/>
        </w:rPr>
        <w:t xml:space="preserve"> :</w:t>
      </w:r>
    </w:p>
    <w:p w14:paraId="148E888B"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Semaine Internationale organisée par l'université de sciences appliquées de Laurea en Finlande du 20 au 24 mars 2023.</w:t>
      </w:r>
    </w:p>
    <w:p w14:paraId="3B18EB07"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45FD3DAA"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1F337F99"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15B2C615" w14:textId="77777777" w:rsidR="006762A6" w:rsidRDefault="006762A6" w:rsidP="006762A6">
      <w:pPr>
        <w:shd w:val="clear" w:color="auto" w:fill="FDFDFD"/>
        <w:spacing w:after="100" w:line="240" w:lineRule="auto"/>
        <w:jc w:val="both"/>
        <w:rPr>
          <w:rFonts w:ascii="Arial Narrow" w:eastAsia="Times New Roman" w:hAnsi="Arial Narrow" w:cs="Times New Roman"/>
          <w:b/>
          <w:bCs/>
          <w:sz w:val="24"/>
          <w:szCs w:val="24"/>
          <w:lang w:eastAsia="fr-FR"/>
        </w:rPr>
      </w:pPr>
    </w:p>
    <w:p w14:paraId="0665E1A2" w14:textId="77777777" w:rsidR="006762A6" w:rsidRPr="00E35B31" w:rsidRDefault="006762A6" w:rsidP="006762A6">
      <w:pPr>
        <w:shd w:val="clear" w:color="auto" w:fill="FDFDFD"/>
        <w:spacing w:after="10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Bilan de la mobilité : quels ont été les éléments positifs/négatifs ?</w:t>
      </w:r>
    </w:p>
    <w:p w14:paraId="0D8DBAB4" w14:textId="77777777" w:rsidR="006762A6" w:rsidRDefault="006762A6" w:rsidP="006762A6">
      <w:pPr>
        <w:shd w:val="clear" w:color="auto" w:fill="FDFDFD"/>
        <w:spacing w:after="0" w:line="240" w:lineRule="auto"/>
        <w:jc w:val="both"/>
        <w:rPr>
          <w:rFonts w:ascii="Arial Narrow" w:eastAsia="Times New Roman" w:hAnsi="Arial Narrow" w:cs="Times New Roman"/>
          <w:bCs/>
          <w:sz w:val="24"/>
          <w:szCs w:val="24"/>
          <w:lang w:eastAsia="fr-FR"/>
        </w:rPr>
      </w:pPr>
      <w:r w:rsidRPr="00B71C28">
        <w:rPr>
          <w:rFonts w:ascii="Arial Narrow" w:eastAsia="Times New Roman" w:hAnsi="Arial Narrow" w:cs="Times New Roman"/>
          <w:bCs/>
          <w:sz w:val="24"/>
          <w:szCs w:val="24"/>
          <w:u w:val="single"/>
          <w:lang w:eastAsia="fr-FR"/>
        </w:rPr>
        <w:t>Eléments positifs</w:t>
      </w:r>
      <w:r w:rsidRPr="00E35B31">
        <w:rPr>
          <w:rFonts w:ascii="Arial Narrow" w:eastAsia="Times New Roman" w:hAnsi="Arial Narrow" w:cs="Times New Roman"/>
          <w:bCs/>
          <w:sz w:val="24"/>
          <w:szCs w:val="24"/>
          <w:lang w:eastAsia="fr-FR"/>
        </w:rPr>
        <w:t xml:space="preserve"> : </w:t>
      </w:r>
    </w:p>
    <w:p w14:paraId="11403D5F"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 xml:space="preserve">Rencontrer des collègues de différents univers / services (enseignant, administratif) et nouer des échanges viables pour de futurs partenariats, participer à des conférences scientifiques </w:t>
      </w:r>
      <w:r>
        <w:rPr>
          <w:rFonts w:ascii="Arial Narrow" w:eastAsia="Times New Roman" w:hAnsi="Arial Narrow" w:cs="Times New Roman"/>
          <w:sz w:val="24"/>
          <w:szCs w:val="24"/>
          <w:lang w:eastAsia="fr-FR"/>
        </w:rPr>
        <w:t>sur</w:t>
      </w:r>
      <w:r w:rsidRPr="00E35B31">
        <w:rPr>
          <w:rFonts w:ascii="Arial Narrow" w:eastAsia="Times New Roman" w:hAnsi="Arial Narrow" w:cs="Times New Roman"/>
          <w:sz w:val="24"/>
          <w:szCs w:val="24"/>
          <w:lang w:eastAsia="fr-FR"/>
        </w:rPr>
        <w:t xml:space="preserve"> des sujets d'actualité (internationalisation, concentration au travail, etc), découvrir un pays avec les différentes visites culturelles organisées.</w:t>
      </w:r>
    </w:p>
    <w:p w14:paraId="687F1EE8" w14:textId="77777777" w:rsidR="006762A6" w:rsidRDefault="006762A6" w:rsidP="006762A6">
      <w:pPr>
        <w:shd w:val="clear" w:color="auto" w:fill="FDFDFD"/>
        <w:spacing w:after="0" w:line="240" w:lineRule="auto"/>
        <w:jc w:val="both"/>
        <w:rPr>
          <w:rFonts w:ascii="Arial Narrow" w:eastAsia="Times New Roman" w:hAnsi="Arial Narrow" w:cs="Times New Roman"/>
          <w:bCs/>
          <w:sz w:val="24"/>
          <w:szCs w:val="24"/>
          <w:shd w:val="clear" w:color="auto" w:fill="FFFFFF"/>
          <w:lang w:eastAsia="fr-FR"/>
        </w:rPr>
      </w:pPr>
      <w:r w:rsidRPr="00B71C28">
        <w:rPr>
          <w:rFonts w:ascii="Arial Narrow" w:eastAsia="Times New Roman" w:hAnsi="Arial Narrow" w:cs="Times New Roman"/>
          <w:bCs/>
          <w:sz w:val="24"/>
          <w:szCs w:val="24"/>
          <w:u w:val="single"/>
          <w:lang w:eastAsia="fr-FR"/>
        </w:rPr>
        <w:t>Eléments</w:t>
      </w:r>
      <w:r w:rsidRPr="00B71C28">
        <w:rPr>
          <w:rFonts w:ascii="Arial Narrow" w:eastAsia="Times New Roman" w:hAnsi="Arial Narrow" w:cs="Times New Roman"/>
          <w:bCs/>
          <w:sz w:val="24"/>
          <w:szCs w:val="24"/>
          <w:u w:val="single"/>
          <w:shd w:val="clear" w:color="auto" w:fill="FFFFFF"/>
          <w:lang w:eastAsia="fr-FR"/>
        </w:rPr>
        <w:t> négatifs</w:t>
      </w:r>
      <w:r w:rsidRPr="00E35B31">
        <w:rPr>
          <w:rFonts w:ascii="Arial Narrow" w:eastAsia="Times New Roman" w:hAnsi="Arial Narrow" w:cs="Times New Roman"/>
          <w:bCs/>
          <w:sz w:val="24"/>
          <w:szCs w:val="24"/>
          <w:shd w:val="clear" w:color="auto" w:fill="FFFFFF"/>
          <w:lang w:eastAsia="fr-FR"/>
        </w:rPr>
        <w:t xml:space="preserve"> :</w:t>
      </w:r>
    </w:p>
    <w:p w14:paraId="6FD1895D"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bCs/>
          <w:sz w:val="24"/>
          <w:szCs w:val="24"/>
          <w:shd w:val="clear" w:color="auto" w:fill="FFFFFF"/>
          <w:lang w:eastAsia="fr-FR"/>
        </w:rPr>
        <w:t> </w:t>
      </w:r>
      <w:r w:rsidRPr="00E35B31">
        <w:rPr>
          <w:rFonts w:ascii="Arial Narrow" w:eastAsia="Times New Roman" w:hAnsi="Arial Narrow" w:cs="Times New Roman"/>
          <w:sz w:val="24"/>
          <w:szCs w:val="24"/>
          <w:shd w:val="clear" w:color="auto" w:fill="FFFFFF"/>
          <w:lang w:eastAsia="fr-FR"/>
        </w:rPr>
        <w:t>Beaucoup venaient à plusieurs représenter leur université (par exemple 5). Les premiers jours, peu se mélangeait et allait au contact.</w:t>
      </w:r>
    </w:p>
    <w:p w14:paraId="548FA1E1"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25422090"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b/>
          <w:bCs/>
          <w:sz w:val="24"/>
          <w:szCs w:val="24"/>
          <w:lang w:eastAsia="fr-FR"/>
        </w:rPr>
        <w:t>Pourriez-vous recommander de faire une mobilité STT/STA aux collègues de votre service?</w:t>
      </w:r>
      <w:r w:rsidRPr="00E35B31">
        <w:rPr>
          <w:rFonts w:ascii="Arial Narrow" w:eastAsia="Times New Roman" w:hAnsi="Arial Narrow" w:cs="Times New Roman"/>
          <w:bCs/>
          <w:sz w:val="24"/>
          <w:szCs w:val="24"/>
          <w:lang w:eastAsia="fr-FR"/>
        </w:rPr>
        <w:t> </w:t>
      </w:r>
      <w:r w:rsidRPr="00E35B31">
        <w:rPr>
          <w:rFonts w:ascii="Arial Narrow" w:eastAsia="Times New Roman" w:hAnsi="Arial Narrow" w:cs="Times New Roman"/>
          <w:sz w:val="24"/>
          <w:szCs w:val="24"/>
          <w:lang w:eastAsia="fr-FR"/>
        </w:rPr>
        <w:t>Je recommande à tous mes collègues de réaliser une mobilité STT. Vous tisserez des liens avec des gens avides de rencontres et découvrirez en même temps un environnement nouveau, une autre façon de travailler, de communiquer.</w:t>
      </w:r>
    </w:p>
    <w:p w14:paraId="74E7F665"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01E488D7"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3762553B"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526C89F5"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8F55E76"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6835A244"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6C9EFCE4"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A58B024"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76A0B8E"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A49FC16"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7358A5FD"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AE4DE7C"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29381364"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674C9CB9" w14:textId="77777777" w:rsidR="006762A6" w:rsidRDefault="006762A6" w:rsidP="006762A6">
      <w:pPr>
        <w:shd w:val="clear" w:color="auto" w:fill="FDFDFD"/>
        <w:spacing w:line="240" w:lineRule="auto"/>
        <w:jc w:val="both"/>
        <w:rPr>
          <w:rFonts w:ascii="Arial Narrow" w:hAnsi="Arial Narrow" w:cs="Times New Roman"/>
          <w:sz w:val="24"/>
          <w:szCs w:val="24"/>
          <w:u w:val="single"/>
        </w:rPr>
      </w:pPr>
      <w:r>
        <w:rPr>
          <w:noProof/>
          <w:lang w:eastAsia="fr-FR"/>
        </w:rPr>
        <w:drawing>
          <wp:anchor distT="0" distB="0" distL="114300" distR="114300" simplePos="0" relativeHeight="251658240" behindDoc="1" locked="0" layoutInCell="1" allowOverlap="1" wp14:anchorId="37A7061E" wp14:editId="1DA28910">
            <wp:simplePos x="0" y="0"/>
            <wp:positionH relativeFrom="column">
              <wp:posOffset>-262255</wp:posOffset>
            </wp:positionH>
            <wp:positionV relativeFrom="paragraph">
              <wp:posOffset>81280</wp:posOffset>
            </wp:positionV>
            <wp:extent cx="2095500" cy="2095500"/>
            <wp:effectExtent l="0" t="0" r="0" b="0"/>
            <wp:wrapTight wrapText="bothSides">
              <wp:wrapPolygon edited="0">
                <wp:start x="8247" y="0"/>
                <wp:lineTo x="6480" y="393"/>
                <wp:lineTo x="2553" y="2553"/>
                <wp:lineTo x="1375" y="4909"/>
                <wp:lineTo x="393" y="6284"/>
                <wp:lineTo x="0" y="8247"/>
                <wp:lineTo x="0" y="13353"/>
                <wp:lineTo x="785" y="15709"/>
                <wp:lineTo x="3142" y="19244"/>
                <wp:lineTo x="7462" y="21404"/>
                <wp:lineTo x="8247" y="21404"/>
                <wp:lineTo x="13156" y="21404"/>
                <wp:lineTo x="13942" y="21404"/>
                <wp:lineTo x="18262" y="19244"/>
                <wp:lineTo x="20618" y="15709"/>
                <wp:lineTo x="21404" y="13353"/>
                <wp:lineTo x="21404" y="8247"/>
                <wp:lineTo x="21011" y="6284"/>
                <wp:lineTo x="19047" y="2749"/>
                <wp:lineTo x="14727" y="393"/>
                <wp:lineTo x="13156" y="0"/>
                <wp:lineTo x="8247" y="0"/>
              </wp:wrapPolygon>
            </wp:wrapTight>
            <wp:docPr id="5" name="Image 5" descr="11h15m48s (1)-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1h15m48s (1)-modifi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pic:spPr>
                </pic:pic>
              </a:graphicData>
            </a:graphic>
            <wp14:sizeRelH relativeFrom="page">
              <wp14:pctWidth>0</wp14:pctWidth>
            </wp14:sizeRelH>
            <wp14:sizeRelV relativeFrom="page">
              <wp14:pctHeight>0</wp14:pctHeight>
            </wp14:sizeRelV>
          </wp:anchor>
        </w:drawing>
      </w:r>
    </w:p>
    <w:p w14:paraId="0125444C" w14:textId="77777777" w:rsidR="006762A6" w:rsidRPr="00E35B31" w:rsidRDefault="006762A6" w:rsidP="006762A6">
      <w:pPr>
        <w:shd w:val="clear" w:color="auto" w:fill="FDFDFD"/>
        <w:spacing w:line="240" w:lineRule="auto"/>
        <w:jc w:val="both"/>
        <w:rPr>
          <w:rFonts w:ascii="Arial Narrow" w:eastAsia="Times New Roman" w:hAnsi="Arial Narrow" w:cs="Times New Roman"/>
          <w:sz w:val="24"/>
          <w:szCs w:val="24"/>
          <w:u w:val="single"/>
          <w:lang w:eastAsia="fr-FR"/>
        </w:rPr>
      </w:pPr>
      <w:r w:rsidRPr="00E35B31">
        <w:rPr>
          <w:rFonts w:ascii="Arial Narrow" w:hAnsi="Arial Narrow" w:cs="Times New Roman"/>
          <w:sz w:val="24"/>
          <w:szCs w:val="24"/>
          <w:u w:val="single"/>
        </w:rPr>
        <w:t>Anthonia BEDO</w:t>
      </w:r>
      <w:r>
        <w:rPr>
          <w:rFonts w:ascii="Arial Narrow" w:eastAsia="Times New Roman" w:hAnsi="Arial Narrow" w:cs="Times New Roman"/>
          <w:bCs/>
          <w:sz w:val="24"/>
          <w:szCs w:val="24"/>
          <w:u w:val="single"/>
          <w:lang w:eastAsia="fr-FR"/>
        </w:rPr>
        <w:t>, chargée de programme B.I.M et Capacity Building (DIPA)</w:t>
      </w:r>
      <w:r>
        <w:rPr>
          <w:rFonts w:ascii="Arial Narrow" w:hAnsi="Arial Narrow" w:cs="Times New Roman"/>
          <w:bCs/>
          <w:caps/>
          <w:sz w:val="24"/>
          <w:szCs w:val="24"/>
          <w:u w:val="single"/>
          <w:shd w:val="clear" w:color="auto" w:fill="FDFDFD"/>
        </w:rPr>
        <w:t xml:space="preserve"> </w:t>
      </w:r>
    </w:p>
    <w:p w14:paraId="0DB9B7FB"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28D3DDA5" w14:textId="77777777" w:rsidR="006762A6" w:rsidRDefault="006762A6" w:rsidP="006762A6">
      <w:pPr>
        <w:shd w:val="clear" w:color="auto" w:fill="FDFDFD"/>
        <w:spacing w:after="0" w:line="240" w:lineRule="auto"/>
        <w:jc w:val="both"/>
        <w:rPr>
          <w:rFonts w:ascii="Arial Narrow" w:eastAsia="Times New Roman" w:hAnsi="Arial Narrow" w:cs="Times New Roman"/>
          <w:bCs/>
          <w:sz w:val="24"/>
          <w:szCs w:val="24"/>
          <w:lang w:eastAsia="fr-FR"/>
        </w:rPr>
      </w:pPr>
      <w:r w:rsidRPr="00E35B31">
        <w:rPr>
          <w:rFonts w:ascii="Arial Narrow" w:eastAsia="Times New Roman" w:hAnsi="Arial Narrow" w:cs="Times New Roman"/>
          <w:b/>
          <w:bCs/>
          <w:sz w:val="24"/>
          <w:szCs w:val="24"/>
          <w:lang w:eastAsia="fr-FR"/>
        </w:rPr>
        <w:t>Présentation de la mobilité (nature, durée, lieu)</w:t>
      </w:r>
      <w:r w:rsidRPr="00E35B31">
        <w:rPr>
          <w:rFonts w:ascii="Arial Narrow" w:eastAsia="Times New Roman" w:hAnsi="Arial Narrow" w:cs="Times New Roman"/>
          <w:bCs/>
          <w:sz w:val="24"/>
          <w:szCs w:val="24"/>
          <w:lang w:eastAsia="fr-FR"/>
        </w:rPr>
        <w:t xml:space="preserve"> :</w:t>
      </w:r>
    </w:p>
    <w:p w14:paraId="62EAD087"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bCs/>
          <w:sz w:val="24"/>
          <w:szCs w:val="24"/>
          <w:lang w:eastAsia="fr-FR"/>
        </w:rPr>
        <w:t> </w:t>
      </w:r>
      <w:r w:rsidRPr="00E35B31">
        <w:rPr>
          <w:rFonts w:ascii="Arial Narrow" w:eastAsia="Times New Roman" w:hAnsi="Arial Narrow" w:cs="Times New Roman"/>
          <w:sz w:val="24"/>
          <w:szCs w:val="24"/>
          <w:lang w:eastAsia="fr-FR"/>
        </w:rPr>
        <w:t xml:space="preserve">Formation linguistique intensive en espagnol, 5 jours (20h), Barcelone – </w:t>
      </w:r>
      <w:r>
        <w:rPr>
          <w:rFonts w:ascii="Arial Narrow" w:eastAsia="Times New Roman" w:hAnsi="Arial Narrow" w:cs="Times New Roman"/>
          <w:sz w:val="24"/>
          <w:szCs w:val="24"/>
          <w:lang w:eastAsia="fr-FR"/>
        </w:rPr>
        <w:t>Espagne</w:t>
      </w:r>
    </w:p>
    <w:p w14:paraId="654EBB79"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187AECD2"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3EDC024A"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1950AE19"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4733A70F"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239CCA36" w14:textId="77777777" w:rsidR="006762A6" w:rsidRDefault="006762A6" w:rsidP="006762A6">
      <w:pPr>
        <w:shd w:val="clear" w:color="auto" w:fill="FDFDFD"/>
        <w:spacing w:after="0" w:line="240" w:lineRule="auto"/>
        <w:jc w:val="both"/>
        <w:rPr>
          <w:rFonts w:ascii="Arial Narrow" w:eastAsia="Times New Roman" w:hAnsi="Arial Narrow" w:cs="Times New Roman"/>
          <w:b/>
          <w:bCs/>
          <w:sz w:val="24"/>
          <w:szCs w:val="24"/>
          <w:lang w:eastAsia="fr-FR"/>
        </w:rPr>
      </w:pPr>
    </w:p>
    <w:p w14:paraId="51063256"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Bilan de la mobilité : quels ont été les éléments positifs/négatifs ? </w:t>
      </w:r>
    </w:p>
    <w:p w14:paraId="75C5FA56" w14:textId="77777777" w:rsidR="006762A6" w:rsidRDefault="006762A6" w:rsidP="006762A6">
      <w:pPr>
        <w:shd w:val="clear" w:color="auto" w:fill="FDFDFD"/>
        <w:spacing w:after="0" w:line="240" w:lineRule="auto"/>
        <w:jc w:val="both"/>
        <w:rPr>
          <w:rFonts w:ascii="Arial Narrow" w:eastAsia="Times New Roman" w:hAnsi="Arial Narrow" w:cs="Times New Roman"/>
          <w:sz w:val="24"/>
          <w:szCs w:val="24"/>
          <w:u w:val="single"/>
          <w:lang w:eastAsia="fr-FR"/>
        </w:rPr>
      </w:pPr>
      <w:r w:rsidRPr="00B71C28">
        <w:rPr>
          <w:rFonts w:ascii="Arial Narrow" w:eastAsia="Times New Roman" w:hAnsi="Arial Narrow" w:cs="Times New Roman"/>
          <w:sz w:val="24"/>
          <w:szCs w:val="24"/>
          <w:u w:val="single"/>
          <w:lang w:eastAsia="fr-FR"/>
        </w:rPr>
        <w:t>Eléments positifs :</w:t>
      </w:r>
      <w:r>
        <w:rPr>
          <w:rFonts w:ascii="Arial Narrow" w:eastAsia="Times New Roman" w:hAnsi="Arial Narrow" w:cs="Times New Roman"/>
          <w:sz w:val="24"/>
          <w:szCs w:val="24"/>
          <w:u w:val="single"/>
          <w:lang w:eastAsia="fr-FR"/>
        </w:rPr>
        <w:t xml:space="preserve"> </w:t>
      </w:r>
    </w:p>
    <w:p w14:paraId="4721A110" w14:textId="77777777" w:rsidR="006762A6" w:rsidRPr="00B71C28" w:rsidRDefault="006762A6" w:rsidP="006762A6">
      <w:pPr>
        <w:shd w:val="clear" w:color="auto" w:fill="FDFDFD"/>
        <w:spacing w:after="0" w:line="240" w:lineRule="auto"/>
        <w:jc w:val="both"/>
        <w:rPr>
          <w:rFonts w:ascii="Arial Narrow" w:eastAsia="Times New Roman" w:hAnsi="Arial Narrow" w:cs="Times New Roman"/>
          <w:sz w:val="24"/>
          <w:szCs w:val="24"/>
          <w:u w:val="single"/>
          <w:lang w:eastAsia="fr-FR"/>
        </w:rPr>
      </w:pPr>
      <w:r w:rsidRPr="00E35B31">
        <w:rPr>
          <w:rFonts w:ascii="Arial Narrow" w:eastAsia="Times New Roman" w:hAnsi="Arial Narrow" w:cs="Times New Roman"/>
          <w:sz w:val="24"/>
          <w:szCs w:val="24"/>
          <w:lang w:eastAsia="fr-FR"/>
        </w:rPr>
        <w:t>L'opportunité de rencontrer des agents d</w:t>
      </w:r>
      <w:r>
        <w:rPr>
          <w:rFonts w:ascii="Arial Narrow" w:eastAsia="Times New Roman" w:hAnsi="Arial Narrow" w:cs="Times New Roman"/>
          <w:sz w:val="24"/>
          <w:szCs w:val="24"/>
          <w:lang w:eastAsia="fr-FR"/>
        </w:rPr>
        <w:t>'autres universités européennes, l</w:t>
      </w:r>
      <w:r w:rsidRPr="00E35B31">
        <w:rPr>
          <w:rFonts w:ascii="Arial Narrow" w:eastAsia="Times New Roman" w:hAnsi="Arial Narrow" w:cs="Times New Roman"/>
          <w:sz w:val="24"/>
          <w:szCs w:val="24"/>
          <w:lang w:eastAsia="fr-FR"/>
        </w:rPr>
        <w:t xml:space="preserve">e formateur était accessible et </w:t>
      </w:r>
      <w:r>
        <w:rPr>
          <w:rFonts w:ascii="Arial Narrow" w:eastAsia="Times New Roman" w:hAnsi="Arial Narrow" w:cs="Times New Roman"/>
          <w:sz w:val="24"/>
          <w:szCs w:val="24"/>
          <w:lang w:eastAsia="fr-FR"/>
        </w:rPr>
        <w:t>les cours vraiment très riches ainsi que l</w:t>
      </w:r>
      <w:r w:rsidRPr="00E35B31">
        <w:rPr>
          <w:rFonts w:ascii="Arial Narrow" w:eastAsia="Times New Roman" w:hAnsi="Arial Narrow" w:cs="Times New Roman"/>
          <w:sz w:val="24"/>
          <w:szCs w:val="24"/>
          <w:lang w:eastAsia="fr-FR"/>
        </w:rPr>
        <w:t>es visites en extérieur, au marché, et l'apprentissage de la culture espagnole</w:t>
      </w:r>
      <w:r>
        <w:rPr>
          <w:rFonts w:ascii="Arial Narrow" w:eastAsia="Times New Roman" w:hAnsi="Arial Narrow" w:cs="Times New Roman"/>
          <w:sz w:val="24"/>
          <w:szCs w:val="24"/>
          <w:lang w:eastAsia="fr-FR"/>
        </w:rPr>
        <w:t>.</w:t>
      </w:r>
    </w:p>
    <w:p w14:paraId="702CCB56" w14:textId="77777777" w:rsidR="006762A6" w:rsidRPr="00E35B31" w:rsidRDefault="006762A6" w:rsidP="006762A6">
      <w:pPr>
        <w:spacing w:after="0" w:line="240" w:lineRule="auto"/>
        <w:jc w:val="both"/>
        <w:rPr>
          <w:rFonts w:ascii="Arial Narrow" w:eastAsia="Times New Roman" w:hAnsi="Arial Narrow" w:cs="Times New Roman"/>
          <w:sz w:val="24"/>
          <w:szCs w:val="24"/>
          <w:lang w:eastAsia="fr-FR"/>
        </w:rPr>
      </w:pPr>
    </w:p>
    <w:p w14:paraId="01818AFF" w14:textId="77777777" w:rsidR="006762A6" w:rsidRPr="00B71C28" w:rsidRDefault="006762A6" w:rsidP="006762A6">
      <w:pPr>
        <w:spacing w:after="0" w:line="240" w:lineRule="auto"/>
        <w:jc w:val="both"/>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u w:val="single"/>
          <w:lang w:eastAsia="fr-FR"/>
        </w:rPr>
        <w:t xml:space="preserve">Eléments </w:t>
      </w:r>
      <w:r w:rsidRPr="00B71C28">
        <w:rPr>
          <w:rFonts w:ascii="Arial Narrow" w:eastAsia="Times New Roman" w:hAnsi="Arial Narrow" w:cs="Times New Roman"/>
          <w:sz w:val="24"/>
          <w:szCs w:val="24"/>
          <w:u w:val="single"/>
          <w:lang w:eastAsia="fr-FR"/>
        </w:rPr>
        <w:t>négatifs :</w:t>
      </w:r>
    </w:p>
    <w:p w14:paraId="61BE09B7"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Les horaires décalés</w:t>
      </w:r>
    </w:p>
    <w:p w14:paraId="52878A59"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p>
    <w:p w14:paraId="34D3479B"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Pourriez-vous recommander de faire une mobilité STT/STA aux collègues de votre service? </w:t>
      </w:r>
    </w:p>
    <w:p w14:paraId="286EE5E5" w14:textId="77777777" w:rsidR="006762A6" w:rsidRPr="00E35B31" w:rsidRDefault="006762A6" w:rsidP="006762A6">
      <w:pPr>
        <w:shd w:val="clear" w:color="auto" w:fill="FDFDFD"/>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Oui, je l'ai déjà fait!</w:t>
      </w:r>
    </w:p>
    <w:p w14:paraId="41763AD6" w14:textId="77777777" w:rsidR="006762A6" w:rsidRDefault="006762A6" w:rsidP="00BD06AE">
      <w:pPr>
        <w:spacing w:line="240" w:lineRule="auto"/>
        <w:jc w:val="both"/>
        <w:rPr>
          <w:rFonts w:ascii="Arial Narrow" w:eastAsia="Times New Roman" w:hAnsi="Arial Narrow" w:cs="Times New Roman"/>
          <w:bCs/>
          <w:sz w:val="24"/>
          <w:szCs w:val="24"/>
          <w:u w:val="single"/>
          <w:shd w:val="clear" w:color="auto" w:fill="FFFEC4"/>
          <w:lang w:eastAsia="fr-FR"/>
        </w:rPr>
      </w:pPr>
    </w:p>
    <w:p w14:paraId="6FBC09DE" w14:textId="77777777" w:rsidR="0063553A" w:rsidRDefault="00086126" w:rsidP="00BD06AE">
      <w:pPr>
        <w:spacing w:line="240" w:lineRule="auto"/>
        <w:jc w:val="both"/>
        <w:rPr>
          <w:rFonts w:ascii="Arial Narrow" w:eastAsia="Times New Roman" w:hAnsi="Arial Narrow" w:cs="Times New Roman"/>
          <w:bCs/>
          <w:sz w:val="24"/>
          <w:szCs w:val="24"/>
          <w:u w:val="single"/>
          <w:shd w:val="clear" w:color="auto" w:fill="FFFEC4"/>
          <w:lang w:eastAsia="fr-FR"/>
        </w:rPr>
      </w:pPr>
      <w:r>
        <w:rPr>
          <w:noProof/>
        </w:rPr>
        <w:pict w14:anchorId="7F70EE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3.95pt;margin-top:23.95pt;width:164.95pt;height:164.95pt;z-index:-251656192;mso-position-horizontal-relative:text;mso-position-vertical-relative:text;mso-width-relative:page;mso-height-relative:page" wrapcoords="9033 0 8051 98 4811 1276 4222 1964 2847 3142 1571 4713 687 6284 98 7855 -98 9524 -98 12567 295 14138 884 15709 1865 17280 3240 18851 5498 20422 5596 20618 8542 21502 9033 21502 12469 21502 13058 21502 15905 20618 16004 20422 18262 18851 19636 17280 20618 15709 21207 14138 21600 12567 21600 9524 21404 7855 20815 6284 19931 4713 18753 3142 17280 1964 16691 1276 13549 98 12469 0 9033 0">
            <v:imagedata r:id="rId17" o:title="elliott-modified"/>
            <w10:wrap type="tight"/>
          </v:shape>
        </w:pict>
      </w:r>
    </w:p>
    <w:p w14:paraId="1BD37998" w14:textId="77777777" w:rsidR="00A4719E" w:rsidRDefault="00A4719E" w:rsidP="00BD06AE">
      <w:pPr>
        <w:spacing w:line="240" w:lineRule="auto"/>
        <w:jc w:val="both"/>
        <w:rPr>
          <w:rFonts w:ascii="Arial Narrow" w:eastAsia="Times New Roman" w:hAnsi="Arial Narrow" w:cs="Times New Roman"/>
          <w:bCs/>
          <w:sz w:val="24"/>
          <w:szCs w:val="24"/>
          <w:u w:val="single"/>
          <w:lang w:eastAsia="fr-FR"/>
        </w:rPr>
      </w:pPr>
    </w:p>
    <w:p w14:paraId="1AEC7E15" w14:textId="77777777" w:rsidR="00832820" w:rsidRPr="00A4719E" w:rsidRDefault="0063553A" w:rsidP="00BD06AE">
      <w:pPr>
        <w:spacing w:line="240" w:lineRule="auto"/>
        <w:jc w:val="both"/>
        <w:rPr>
          <w:rFonts w:ascii="Arial Narrow" w:eastAsia="Times New Roman" w:hAnsi="Arial Narrow" w:cs="Times New Roman"/>
          <w:bCs/>
          <w:sz w:val="24"/>
          <w:szCs w:val="24"/>
          <w:u w:val="single"/>
          <w:lang w:eastAsia="fr-FR"/>
        </w:rPr>
      </w:pPr>
      <w:r>
        <w:rPr>
          <w:rFonts w:ascii="Arial Narrow" w:eastAsia="Times New Roman" w:hAnsi="Arial Narrow" w:cs="Times New Roman"/>
          <w:bCs/>
          <w:sz w:val="24"/>
          <w:szCs w:val="24"/>
          <w:u w:val="single"/>
          <w:lang w:eastAsia="fr-FR"/>
        </w:rPr>
        <w:t xml:space="preserve">Elliott </w:t>
      </w:r>
      <w:r w:rsidR="00832820" w:rsidRPr="00E35B31">
        <w:rPr>
          <w:rFonts w:ascii="Arial Narrow" w:eastAsia="Times New Roman" w:hAnsi="Arial Narrow" w:cs="Times New Roman"/>
          <w:bCs/>
          <w:sz w:val="24"/>
          <w:szCs w:val="24"/>
          <w:u w:val="single"/>
          <w:lang w:eastAsia="fr-FR"/>
        </w:rPr>
        <w:t>C</w:t>
      </w:r>
      <w:r w:rsidR="00EF7386">
        <w:rPr>
          <w:rFonts w:ascii="Arial Narrow" w:eastAsia="Times New Roman" w:hAnsi="Arial Narrow" w:cs="Times New Roman"/>
          <w:bCs/>
          <w:sz w:val="24"/>
          <w:szCs w:val="24"/>
          <w:u w:val="single"/>
          <w:lang w:eastAsia="fr-FR"/>
        </w:rPr>
        <w:t>HOLET</w:t>
      </w:r>
      <w:r w:rsidR="00832820" w:rsidRPr="00E35B31">
        <w:rPr>
          <w:rFonts w:ascii="Arial Narrow" w:eastAsia="Times New Roman" w:hAnsi="Arial Narrow" w:cs="Times New Roman"/>
          <w:bCs/>
          <w:sz w:val="24"/>
          <w:szCs w:val="24"/>
          <w:u w:val="single"/>
          <w:lang w:eastAsia="fr-FR"/>
        </w:rPr>
        <w:t>, chef de projet européens à la Direction des relations internationales</w:t>
      </w:r>
    </w:p>
    <w:p w14:paraId="7DADB880" w14:textId="77777777" w:rsidR="00A232F2" w:rsidRDefault="00832820" w:rsidP="00BD06AE">
      <w:pPr>
        <w:spacing w:line="240" w:lineRule="auto"/>
        <w:jc w:val="both"/>
        <w:rPr>
          <w:rFonts w:ascii="Arial Narrow" w:eastAsia="Times New Roman" w:hAnsi="Arial Narrow" w:cs="Times New Roman"/>
          <w:bCs/>
          <w:sz w:val="24"/>
          <w:szCs w:val="24"/>
          <w:lang w:eastAsia="fr-FR"/>
        </w:rPr>
      </w:pPr>
      <w:r w:rsidRPr="00E35B31">
        <w:rPr>
          <w:rFonts w:ascii="Arial Narrow" w:eastAsia="Times New Roman" w:hAnsi="Arial Narrow" w:cs="Times New Roman"/>
          <w:b/>
          <w:bCs/>
          <w:sz w:val="24"/>
          <w:szCs w:val="24"/>
          <w:lang w:eastAsia="fr-FR"/>
        </w:rPr>
        <w:t>Présentation de la mobilité (nature, durée, lieu</w:t>
      </w:r>
      <w:r w:rsidRPr="00E35B31">
        <w:rPr>
          <w:rFonts w:ascii="Arial Narrow" w:eastAsia="Times New Roman" w:hAnsi="Arial Narrow" w:cs="Times New Roman"/>
          <w:bCs/>
          <w:sz w:val="24"/>
          <w:szCs w:val="24"/>
          <w:lang w:eastAsia="fr-FR"/>
        </w:rPr>
        <w:t>) : </w:t>
      </w:r>
    </w:p>
    <w:p w14:paraId="0C8C14A4" w14:textId="77777777" w:rsidR="00832820" w:rsidRPr="00E35B31" w:rsidRDefault="00832820" w:rsidP="00BD06AE">
      <w:pPr>
        <w:spacing w:line="240" w:lineRule="auto"/>
        <w:jc w:val="both"/>
        <w:rPr>
          <w:rFonts w:ascii="Arial Narrow" w:hAnsi="Arial Narrow" w:cs="Times New Roman"/>
          <w:sz w:val="24"/>
          <w:szCs w:val="24"/>
          <w:u w:val="single"/>
        </w:rPr>
      </w:pPr>
      <w:r w:rsidRPr="00E35B31">
        <w:rPr>
          <w:rFonts w:ascii="Arial Narrow" w:eastAsia="Times New Roman" w:hAnsi="Arial Narrow" w:cs="Times New Roman"/>
          <w:bCs/>
          <w:sz w:val="24"/>
          <w:szCs w:val="24"/>
          <w:lang w:eastAsia="fr-FR"/>
        </w:rPr>
        <w:t>Staff Week internationale de l'Université de Nicosie sur le thème des Mobilités internationales de crédits (MIC). Elle a rassemblé une trentaine de participants venu d'Europe et d'ailleurs (Chine, Inde, ...) pendant une semaine pour échanger sur les dé</w:t>
      </w:r>
      <w:r w:rsidR="00A77CC0">
        <w:rPr>
          <w:rFonts w:ascii="Arial Narrow" w:eastAsia="Times New Roman" w:hAnsi="Arial Narrow" w:cs="Times New Roman"/>
          <w:bCs/>
          <w:sz w:val="24"/>
          <w:szCs w:val="24"/>
          <w:lang w:eastAsia="fr-FR"/>
        </w:rPr>
        <w:t>fis lié</w:t>
      </w:r>
      <w:r w:rsidRPr="00E35B31">
        <w:rPr>
          <w:rFonts w:ascii="Arial Narrow" w:eastAsia="Times New Roman" w:hAnsi="Arial Narrow" w:cs="Times New Roman"/>
          <w:bCs/>
          <w:sz w:val="24"/>
          <w:szCs w:val="24"/>
          <w:lang w:eastAsia="fr-FR"/>
        </w:rPr>
        <w:t>s au MIC et partager des bonnes pratiques pour y faire face. </w:t>
      </w:r>
    </w:p>
    <w:p w14:paraId="7500A114" w14:textId="77777777" w:rsidR="00832820" w:rsidRPr="00E35B31" w:rsidRDefault="00832820" w:rsidP="00BD06AE">
      <w:pPr>
        <w:pStyle w:val="Paragraphedeliste"/>
        <w:shd w:val="clear" w:color="auto" w:fill="FDFDFD"/>
        <w:spacing w:before="100" w:after="100" w:line="240" w:lineRule="auto"/>
        <w:ind w:right="720"/>
        <w:jc w:val="both"/>
        <w:rPr>
          <w:rFonts w:ascii="Arial Narrow" w:eastAsia="Times New Roman" w:hAnsi="Arial Narrow" w:cs="Times New Roman"/>
          <w:sz w:val="24"/>
          <w:szCs w:val="24"/>
          <w:lang w:eastAsia="fr-FR"/>
        </w:rPr>
      </w:pPr>
    </w:p>
    <w:p w14:paraId="343083BD" w14:textId="77777777" w:rsidR="00A1720E" w:rsidRPr="00E35B31" w:rsidRDefault="00832820" w:rsidP="00BD06AE">
      <w:pPr>
        <w:shd w:val="clear" w:color="auto" w:fill="FDFDFD"/>
        <w:spacing w:before="100" w:after="100" w:line="240" w:lineRule="auto"/>
        <w:ind w:right="720"/>
        <w:jc w:val="both"/>
        <w:rPr>
          <w:rFonts w:ascii="Arial Narrow" w:eastAsia="Times New Roman" w:hAnsi="Arial Narrow" w:cs="Times New Roman"/>
          <w:bCs/>
          <w:sz w:val="24"/>
          <w:szCs w:val="24"/>
          <w:u w:val="single"/>
          <w:lang w:eastAsia="fr-FR"/>
        </w:rPr>
      </w:pPr>
      <w:r w:rsidRPr="00E35B31">
        <w:rPr>
          <w:rFonts w:ascii="Arial Narrow" w:eastAsia="Times New Roman" w:hAnsi="Arial Narrow" w:cs="Times New Roman"/>
          <w:b/>
          <w:bCs/>
          <w:sz w:val="24"/>
          <w:szCs w:val="24"/>
          <w:lang w:eastAsia="fr-FR"/>
        </w:rPr>
        <w:t>Bilan de la mobilité : quels ont été les éléments positifs/négatifs ?</w:t>
      </w:r>
      <w:r w:rsidRPr="00E35B31">
        <w:rPr>
          <w:rFonts w:ascii="Arial Narrow" w:eastAsia="Times New Roman" w:hAnsi="Arial Narrow" w:cs="Times New Roman"/>
          <w:bCs/>
          <w:sz w:val="24"/>
          <w:szCs w:val="24"/>
          <w:u w:val="single"/>
          <w:lang w:eastAsia="fr-FR"/>
        </w:rPr>
        <w:t> </w:t>
      </w:r>
    </w:p>
    <w:p w14:paraId="443AACB9" w14:textId="77777777" w:rsidR="002F138D" w:rsidRDefault="002F138D" w:rsidP="00BD06AE">
      <w:pPr>
        <w:shd w:val="clear" w:color="auto" w:fill="FDFDFD"/>
        <w:spacing w:before="100" w:after="100" w:line="240" w:lineRule="auto"/>
        <w:ind w:right="720"/>
        <w:jc w:val="both"/>
        <w:rPr>
          <w:rFonts w:ascii="Arial Narrow" w:eastAsia="Times New Roman" w:hAnsi="Arial Narrow" w:cs="Times New Roman"/>
          <w:bCs/>
          <w:sz w:val="24"/>
          <w:szCs w:val="24"/>
          <w:u w:val="single"/>
          <w:lang w:eastAsia="fr-FR"/>
        </w:rPr>
      </w:pPr>
    </w:p>
    <w:p w14:paraId="1A00FE7D" w14:textId="77777777" w:rsidR="002F138D" w:rsidRDefault="002F138D" w:rsidP="00BD06AE">
      <w:pPr>
        <w:shd w:val="clear" w:color="auto" w:fill="FDFDFD"/>
        <w:spacing w:before="100" w:after="100" w:line="240" w:lineRule="auto"/>
        <w:ind w:right="720"/>
        <w:jc w:val="both"/>
        <w:rPr>
          <w:rFonts w:ascii="Arial Narrow" w:eastAsia="Times New Roman" w:hAnsi="Arial Narrow" w:cs="Times New Roman"/>
          <w:bCs/>
          <w:sz w:val="24"/>
          <w:szCs w:val="24"/>
          <w:u w:val="single"/>
          <w:lang w:eastAsia="fr-FR"/>
        </w:rPr>
      </w:pPr>
    </w:p>
    <w:p w14:paraId="332FCD9D" w14:textId="77777777" w:rsidR="002F138D" w:rsidRDefault="002F138D" w:rsidP="00BD06AE">
      <w:pPr>
        <w:shd w:val="clear" w:color="auto" w:fill="FDFDFD"/>
        <w:spacing w:before="100" w:after="100" w:line="240" w:lineRule="auto"/>
        <w:ind w:right="720"/>
        <w:jc w:val="both"/>
        <w:rPr>
          <w:rFonts w:ascii="Arial Narrow" w:eastAsia="Times New Roman" w:hAnsi="Arial Narrow" w:cs="Times New Roman"/>
          <w:bCs/>
          <w:sz w:val="24"/>
          <w:szCs w:val="24"/>
          <w:u w:val="single"/>
          <w:lang w:eastAsia="fr-FR"/>
        </w:rPr>
      </w:pPr>
    </w:p>
    <w:p w14:paraId="4BEFCF75" w14:textId="77777777" w:rsidR="002F138D" w:rsidRDefault="002F138D" w:rsidP="00BD06AE">
      <w:pPr>
        <w:shd w:val="clear" w:color="auto" w:fill="FDFDFD"/>
        <w:spacing w:before="100" w:after="100" w:line="240" w:lineRule="auto"/>
        <w:ind w:right="720"/>
        <w:jc w:val="both"/>
        <w:rPr>
          <w:rFonts w:ascii="Arial Narrow" w:eastAsia="Times New Roman" w:hAnsi="Arial Narrow" w:cs="Times New Roman"/>
          <w:bCs/>
          <w:sz w:val="24"/>
          <w:szCs w:val="24"/>
          <w:u w:val="single"/>
          <w:lang w:eastAsia="fr-FR"/>
        </w:rPr>
      </w:pPr>
    </w:p>
    <w:p w14:paraId="49F6AA06" w14:textId="77777777" w:rsidR="002F138D" w:rsidRDefault="00B71C28" w:rsidP="00BD06AE">
      <w:pPr>
        <w:shd w:val="clear" w:color="auto" w:fill="FDFDFD"/>
        <w:spacing w:before="100" w:after="100" w:line="240" w:lineRule="auto"/>
        <w:ind w:right="720"/>
        <w:jc w:val="both"/>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u w:val="single"/>
          <w:lang w:eastAsia="fr-FR"/>
        </w:rPr>
        <w:t>Eléments positifs</w:t>
      </w:r>
      <w:r w:rsidR="002F138D">
        <w:rPr>
          <w:rFonts w:ascii="Arial Narrow" w:eastAsia="Times New Roman" w:hAnsi="Arial Narrow" w:cs="Times New Roman"/>
          <w:bCs/>
          <w:sz w:val="24"/>
          <w:szCs w:val="24"/>
          <w:u w:val="single"/>
          <w:lang w:eastAsia="fr-FR"/>
        </w:rPr>
        <w:t xml:space="preserve"> </w:t>
      </w:r>
      <w:r w:rsidR="00832820" w:rsidRPr="00E35B31">
        <w:rPr>
          <w:rFonts w:ascii="Arial Narrow" w:eastAsia="Times New Roman" w:hAnsi="Arial Narrow" w:cs="Times New Roman"/>
          <w:bCs/>
          <w:sz w:val="24"/>
          <w:szCs w:val="24"/>
          <w:u w:val="single"/>
          <w:lang w:eastAsia="fr-FR"/>
        </w:rPr>
        <w:t>:</w:t>
      </w:r>
      <w:r w:rsidR="00832820" w:rsidRPr="00E35B31">
        <w:rPr>
          <w:rFonts w:ascii="Arial Narrow" w:eastAsia="Times New Roman" w:hAnsi="Arial Narrow" w:cs="Times New Roman"/>
          <w:bCs/>
          <w:sz w:val="24"/>
          <w:szCs w:val="24"/>
          <w:lang w:eastAsia="fr-FR"/>
        </w:rPr>
        <w:t> </w:t>
      </w:r>
    </w:p>
    <w:p w14:paraId="16E57EF3" w14:textId="77777777" w:rsidR="00A1720E" w:rsidRPr="00E35B31" w:rsidRDefault="00832820" w:rsidP="00BD06AE">
      <w:pPr>
        <w:shd w:val="clear" w:color="auto" w:fill="FDFDFD"/>
        <w:spacing w:before="100" w:after="100" w:line="240" w:lineRule="auto"/>
        <w:ind w:right="720"/>
        <w:jc w:val="both"/>
        <w:rPr>
          <w:rFonts w:ascii="Arial Narrow" w:eastAsia="Times New Roman" w:hAnsi="Arial Narrow" w:cs="Times New Roman"/>
          <w:bCs/>
          <w:sz w:val="24"/>
          <w:szCs w:val="24"/>
          <w:lang w:eastAsia="fr-FR"/>
        </w:rPr>
      </w:pPr>
      <w:r w:rsidRPr="00E35B31">
        <w:rPr>
          <w:rFonts w:ascii="Arial Narrow" w:eastAsia="Times New Roman" w:hAnsi="Arial Narrow" w:cs="Times New Roman"/>
          <w:bCs/>
          <w:sz w:val="24"/>
          <w:szCs w:val="24"/>
          <w:lang w:eastAsia="fr-FR"/>
        </w:rPr>
        <w:t>networking de qualité, très bonne dynamique de groupe, découverte des systèmes de mobilité en place dans les EES d'autres pays, initiation au fonctionnement des MIC qui me sera très utile dans le cadre de futures missions liés à mon poste.</w:t>
      </w:r>
    </w:p>
    <w:p w14:paraId="7D43F0CA" w14:textId="77777777" w:rsidR="00A232F2" w:rsidRDefault="00B71C28" w:rsidP="00BD06AE">
      <w:pPr>
        <w:shd w:val="clear" w:color="auto" w:fill="FDFDFD"/>
        <w:spacing w:before="100" w:after="100" w:line="240" w:lineRule="auto"/>
        <w:ind w:right="720"/>
        <w:jc w:val="both"/>
        <w:rPr>
          <w:rFonts w:ascii="Arial Narrow" w:eastAsia="Times New Roman" w:hAnsi="Arial Narrow" w:cs="Times New Roman"/>
          <w:bCs/>
          <w:sz w:val="24"/>
          <w:szCs w:val="24"/>
          <w:lang w:eastAsia="fr-FR"/>
        </w:rPr>
      </w:pPr>
      <w:r>
        <w:rPr>
          <w:rFonts w:ascii="Arial Narrow" w:eastAsia="Times New Roman" w:hAnsi="Arial Narrow" w:cs="Times New Roman"/>
          <w:bCs/>
          <w:sz w:val="24"/>
          <w:szCs w:val="24"/>
          <w:u w:val="single"/>
          <w:lang w:eastAsia="fr-FR"/>
        </w:rPr>
        <w:t xml:space="preserve">Eléments négatif </w:t>
      </w:r>
      <w:r w:rsidR="00832820" w:rsidRPr="00E35B31">
        <w:rPr>
          <w:rFonts w:ascii="Arial Narrow" w:eastAsia="Times New Roman" w:hAnsi="Arial Narrow" w:cs="Times New Roman"/>
          <w:bCs/>
          <w:sz w:val="24"/>
          <w:szCs w:val="24"/>
          <w:u w:val="single"/>
          <w:lang w:eastAsia="fr-FR"/>
        </w:rPr>
        <w:t>:</w:t>
      </w:r>
      <w:r w:rsidR="00832820" w:rsidRPr="00E35B31">
        <w:rPr>
          <w:rFonts w:ascii="Arial Narrow" w:eastAsia="Times New Roman" w:hAnsi="Arial Narrow" w:cs="Times New Roman"/>
          <w:bCs/>
          <w:sz w:val="24"/>
          <w:szCs w:val="24"/>
          <w:lang w:eastAsia="fr-FR"/>
        </w:rPr>
        <w:t> </w:t>
      </w:r>
    </w:p>
    <w:p w14:paraId="32795E49" w14:textId="77777777" w:rsidR="00832820" w:rsidRPr="00E35B31" w:rsidRDefault="00784068" w:rsidP="00BD06AE">
      <w:pPr>
        <w:shd w:val="clear" w:color="auto" w:fill="FDFDFD"/>
        <w:spacing w:before="100" w:after="100" w:line="240" w:lineRule="auto"/>
        <w:ind w:right="720"/>
        <w:jc w:val="both"/>
        <w:rPr>
          <w:rFonts w:ascii="Arial Narrow" w:eastAsia="Times New Roman" w:hAnsi="Arial Narrow" w:cs="Times New Roman"/>
          <w:sz w:val="24"/>
          <w:szCs w:val="24"/>
          <w:lang w:eastAsia="fr-FR"/>
        </w:rPr>
      </w:pPr>
      <w:r>
        <w:rPr>
          <w:rFonts w:ascii="Arial Narrow" w:eastAsia="Times New Roman" w:hAnsi="Arial Narrow" w:cs="Times New Roman"/>
          <w:bCs/>
          <w:sz w:val="24"/>
          <w:szCs w:val="24"/>
          <w:lang w:eastAsia="fr-FR"/>
        </w:rPr>
        <w:t>M</w:t>
      </w:r>
      <w:r w:rsidR="00832820" w:rsidRPr="00E35B31">
        <w:rPr>
          <w:rFonts w:ascii="Arial Narrow" w:eastAsia="Times New Roman" w:hAnsi="Arial Narrow" w:cs="Times New Roman"/>
          <w:bCs/>
          <w:sz w:val="24"/>
          <w:szCs w:val="24"/>
          <w:lang w:eastAsia="fr-FR"/>
        </w:rPr>
        <w:t>anque de séances de travail sur des cas concrets, présentations sur les bonnes pratiques des participants ayant trop tendance à tourner en une mise en avant de leur Université.</w:t>
      </w:r>
    </w:p>
    <w:p w14:paraId="7522D562" w14:textId="77777777" w:rsidR="00832820" w:rsidRDefault="00A90F69" w:rsidP="00BD06AE">
      <w:pPr>
        <w:shd w:val="clear" w:color="auto" w:fill="FDFDFD"/>
        <w:spacing w:before="100" w:after="100" w:line="240" w:lineRule="auto"/>
        <w:ind w:right="720"/>
        <w:jc w:val="both"/>
        <w:rPr>
          <w:rFonts w:ascii="Arial Narrow" w:eastAsia="Times New Roman" w:hAnsi="Arial Narrow" w:cs="Times New Roman"/>
          <w:bCs/>
          <w:sz w:val="24"/>
          <w:szCs w:val="24"/>
          <w:lang w:eastAsia="fr-FR"/>
        </w:rPr>
      </w:pPr>
      <w:r w:rsidRPr="00E35B31">
        <w:rPr>
          <w:rFonts w:ascii="Arial Narrow" w:eastAsia="Times New Roman" w:hAnsi="Arial Narrow" w:cs="Times New Roman"/>
          <w:b/>
          <w:bCs/>
          <w:sz w:val="24"/>
          <w:szCs w:val="24"/>
          <w:lang w:eastAsia="fr-FR"/>
        </w:rPr>
        <w:t>Pourriez-vous</w:t>
      </w:r>
      <w:r w:rsidR="00832820" w:rsidRPr="00E35B31">
        <w:rPr>
          <w:rFonts w:ascii="Arial Narrow" w:eastAsia="Times New Roman" w:hAnsi="Arial Narrow" w:cs="Times New Roman"/>
          <w:b/>
          <w:bCs/>
          <w:sz w:val="24"/>
          <w:szCs w:val="24"/>
          <w:lang w:eastAsia="fr-FR"/>
        </w:rPr>
        <w:t xml:space="preserve"> recommander de faire une mobilité STT/STA aux collègues de votre service?</w:t>
      </w:r>
      <w:r w:rsidR="00832820" w:rsidRPr="00E35B31">
        <w:rPr>
          <w:rFonts w:ascii="Arial Narrow" w:eastAsia="Times New Roman" w:hAnsi="Arial Narrow" w:cs="Times New Roman"/>
          <w:bCs/>
          <w:sz w:val="24"/>
          <w:szCs w:val="24"/>
          <w:lang w:eastAsia="fr-FR"/>
        </w:rPr>
        <w:t> Oui, et je continuerai moi-même à en solliciter.</w:t>
      </w:r>
    </w:p>
    <w:p w14:paraId="5460F9A6" w14:textId="77777777" w:rsidR="00B71C28" w:rsidRDefault="00B71C28" w:rsidP="00BD06AE">
      <w:pPr>
        <w:shd w:val="clear" w:color="auto" w:fill="FFFFFF"/>
        <w:spacing w:line="240" w:lineRule="auto"/>
        <w:jc w:val="both"/>
        <w:rPr>
          <w:rFonts w:ascii="Arial Narrow" w:hAnsi="Arial Narrow" w:cs="Times New Roman"/>
          <w:sz w:val="24"/>
          <w:szCs w:val="24"/>
          <w:u w:val="single"/>
        </w:rPr>
      </w:pPr>
    </w:p>
    <w:p w14:paraId="2756489F" w14:textId="77777777" w:rsidR="00B71C28" w:rsidRDefault="00B71C28" w:rsidP="00BD06AE">
      <w:pPr>
        <w:shd w:val="clear" w:color="auto" w:fill="FFFFFF"/>
        <w:spacing w:line="240" w:lineRule="auto"/>
        <w:jc w:val="both"/>
        <w:rPr>
          <w:rFonts w:ascii="Arial Narrow" w:hAnsi="Arial Narrow" w:cs="Times New Roman"/>
          <w:sz w:val="24"/>
          <w:szCs w:val="24"/>
          <w:u w:val="single"/>
        </w:rPr>
      </w:pPr>
      <w:r>
        <w:rPr>
          <w:rFonts w:ascii="Arial Narrow" w:eastAsia="Times New Roman" w:hAnsi="Arial Narrow" w:cs="Times New Roman"/>
          <w:noProof/>
          <w:sz w:val="24"/>
          <w:szCs w:val="24"/>
          <w:lang w:eastAsia="fr-FR"/>
        </w:rPr>
        <w:drawing>
          <wp:anchor distT="0" distB="0" distL="114300" distR="114300" simplePos="0" relativeHeight="251655168" behindDoc="1" locked="0" layoutInCell="1" allowOverlap="1" wp14:anchorId="2A73B2E1" wp14:editId="33A23B94">
            <wp:simplePos x="0" y="0"/>
            <wp:positionH relativeFrom="margin">
              <wp:posOffset>-177165</wp:posOffset>
            </wp:positionH>
            <wp:positionV relativeFrom="paragraph">
              <wp:posOffset>86360</wp:posOffset>
            </wp:positionV>
            <wp:extent cx="2094230" cy="2094230"/>
            <wp:effectExtent l="0" t="0" r="1270" b="1270"/>
            <wp:wrapTight wrapText="bothSides">
              <wp:wrapPolygon edited="0">
                <wp:start x="8252" y="0"/>
                <wp:lineTo x="6484" y="393"/>
                <wp:lineTo x="2554" y="2554"/>
                <wp:lineTo x="1375" y="4912"/>
                <wp:lineTo x="393" y="6287"/>
                <wp:lineTo x="0" y="8252"/>
                <wp:lineTo x="0" y="13361"/>
                <wp:lineTo x="786" y="15719"/>
                <wp:lineTo x="3144" y="19255"/>
                <wp:lineTo x="7466" y="21417"/>
                <wp:lineTo x="8252" y="21417"/>
                <wp:lineTo x="13164" y="21417"/>
                <wp:lineTo x="13950" y="21417"/>
                <wp:lineTo x="18273" y="19255"/>
                <wp:lineTo x="20631" y="15719"/>
                <wp:lineTo x="21417" y="13361"/>
                <wp:lineTo x="21417" y="8252"/>
                <wp:lineTo x="21024" y="6287"/>
                <wp:lineTo x="19059" y="2751"/>
                <wp:lineTo x="14736" y="393"/>
                <wp:lineTo x="13164" y="0"/>
                <wp:lineTo x="8252" y="0"/>
              </wp:wrapPolygon>
            </wp:wrapTight>
            <wp:docPr id="4" name="Image 4" descr="C:\Users\p00000497299\AppData\Local\Microsoft\Windows\INetCache\Content.Word\1656581370073-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p00000497299\AppData\Local\Microsoft\Windows\INetCache\Content.Word\1656581370073-modified.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4230" cy="2094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2CC425" w14:textId="77777777" w:rsidR="00832820" w:rsidRPr="00E35B31" w:rsidRDefault="00832820" w:rsidP="00BD06AE">
      <w:pPr>
        <w:shd w:val="clear" w:color="auto" w:fill="FFFFFF"/>
        <w:spacing w:line="240" w:lineRule="auto"/>
        <w:jc w:val="both"/>
        <w:rPr>
          <w:rFonts w:ascii="Arial Narrow" w:eastAsia="Times New Roman" w:hAnsi="Arial Narrow" w:cs="Times New Roman"/>
          <w:sz w:val="24"/>
          <w:szCs w:val="24"/>
          <w:u w:val="single"/>
          <w:lang w:eastAsia="fr-FR"/>
        </w:rPr>
      </w:pPr>
      <w:r w:rsidRPr="00E35B31">
        <w:rPr>
          <w:rFonts w:ascii="Arial Narrow" w:hAnsi="Arial Narrow" w:cs="Times New Roman"/>
          <w:sz w:val="24"/>
          <w:szCs w:val="24"/>
          <w:u w:val="single"/>
        </w:rPr>
        <w:t>Véronika</w:t>
      </w:r>
      <w:r w:rsidR="009504ED">
        <w:rPr>
          <w:rFonts w:ascii="Arial Narrow" w:hAnsi="Arial Narrow" w:cs="Times New Roman"/>
          <w:sz w:val="24"/>
          <w:szCs w:val="24"/>
          <w:u w:val="single"/>
        </w:rPr>
        <w:t xml:space="preserve"> PECIAROVA, m</w:t>
      </w:r>
      <w:r w:rsidRPr="00E35B31">
        <w:rPr>
          <w:rFonts w:ascii="Arial Narrow" w:eastAsia="Times New Roman" w:hAnsi="Arial Narrow" w:cs="Times New Roman"/>
          <w:sz w:val="24"/>
          <w:szCs w:val="24"/>
          <w:u w:val="single"/>
          <w:lang w:eastAsia="fr-FR"/>
        </w:rPr>
        <w:t>anager de projets européens au sein de la DIPA/laboratoire LPHI pour la coordination des projets européens de recherche.</w:t>
      </w:r>
    </w:p>
    <w:p w14:paraId="346D84C0" w14:textId="77777777" w:rsidR="00832820" w:rsidRPr="00E35B31" w:rsidRDefault="00832820" w:rsidP="00BD06AE">
      <w:pPr>
        <w:spacing w:after="0" w:line="240" w:lineRule="auto"/>
        <w:jc w:val="both"/>
        <w:rPr>
          <w:rFonts w:ascii="Arial Narrow" w:eastAsia="Times New Roman" w:hAnsi="Arial Narrow" w:cs="Times New Roman"/>
          <w:sz w:val="24"/>
          <w:szCs w:val="24"/>
          <w:lang w:eastAsia="fr-FR"/>
        </w:rPr>
      </w:pPr>
    </w:p>
    <w:p w14:paraId="688A9443" w14:textId="77777777" w:rsidR="00A232F2" w:rsidRDefault="00832820" w:rsidP="00BD06AE">
      <w:pPr>
        <w:shd w:val="clear" w:color="auto" w:fill="FFFFFF"/>
        <w:spacing w:after="0" w:line="240" w:lineRule="auto"/>
        <w:jc w:val="both"/>
        <w:rPr>
          <w:rFonts w:ascii="Arial Narrow" w:eastAsia="Times New Roman" w:hAnsi="Arial Narrow" w:cs="Times New Roman"/>
          <w:b/>
          <w:bCs/>
          <w:sz w:val="24"/>
          <w:szCs w:val="24"/>
          <w:lang w:eastAsia="fr-FR"/>
        </w:rPr>
      </w:pPr>
      <w:r w:rsidRPr="00E35B31">
        <w:rPr>
          <w:rFonts w:ascii="Arial Narrow" w:eastAsia="Times New Roman" w:hAnsi="Arial Narrow" w:cs="Times New Roman"/>
          <w:b/>
          <w:bCs/>
          <w:sz w:val="24"/>
          <w:szCs w:val="24"/>
          <w:lang w:eastAsia="fr-FR"/>
        </w:rPr>
        <w:t>Présentation de la mobilité (nature, durée, lieu):</w:t>
      </w:r>
    </w:p>
    <w:p w14:paraId="2766B85D" w14:textId="77777777" w:rsidR="00832820" w:rsidRPr="00E35B31" w:rsidRDefault="00832820" w:rsidP="00BD06AE">
      <w:pPr>
        <w:shd w:val="clear" w:color="auto" w:fill="FFFFFF"/>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5 jours de mobilité à l'Université de Leiden (Pays-Bas).</w:t>
      </w:r>
    </w:p>
    <w:p w14:paraId="2ABBA273" w14:textId="77777777" w:rsidR="00832820" w:rsidRPr="00E35B31" w:rsidRDefault="00832820" w:rsidP="00BD06AE">
      <w:pPr>
        <w:spacing w:after="0" w:line="240" w:lineRule="auto"/>
        <w:jc w:val="both"/>
        <w:rPr>
          <w:rFonts w:ascii="Arial Narrow" w:eastAsia="Times New Roman" w:hAnsi="Arial Narrow" w:cs="Times New Roman"/>
          <w:sz w:val="24"/>
          <w:szCs w:val="24"/>
          <w:lang w:eastAsia="fr-FR"/>
        </w:rPr>
      </w:pPr>
    </w:p>
    <w:p w14:paraId="7B53E75F" w14:textId="77777777" w:rsidR="00B71C28" w:rsidRDefault="00B71C28" w:rsidP="00BD06AE">
      <w:pPr>
        <w:shd w:val="clear" w:color="auto" w:fill="FFFFFF"/>
        <w:spacing w:after="0" w:line="240" w:lineRule="auto"/>
        <w:jc w:val="both"/>
        <w:rPr>
          <w:rFonts w:ascii="Arial Narrow" w:eastAsia="Times New Roman" w:hAnsi="Arial Narrow" w:cs="Times New Roman"/>
          <w:b/>
          <w:bCs/>
          <w:sz w:val="24"/>
          <w:szCs w:val="24"/>
          <w:lang w:eastAsia="fr-FR"/>
        </w:rPr>
      </w:pPr>
    </w:p>
    <w:p w14:paraId="5CE0204B" w14:textId="77777777" w:rsidR="00B71C28" w:rsidRDefault="00B71C28" w:rsidP="00BD06AE">
      <w:pPr>
        <w:shd w:val="clear" w:color="auto" w:fill="FFFFFF"/>
        <w:spacing w:after="0" w:line="240" w:lineRule="auto"/>
        <w:jc w:val="both"/>
        <w:rPr>
          <w:rFonts w:ascii="Arial Narrow" w:eastAsia="Times New Roman" w:hAnsi="Arial Narrow" w:cs="Times New Roman"/>
          <w:b/>
          <w:bCs/>
          <w:sz w:val="24"/>
          <w:szCs w:val="24"/>
          <w:lang w:eastAsia="fr-FR"/>
        </w:rPr>
      </w:pPr>
    </w:p>
    <w:p w14:paraId="1D43D5F5" w14:textId="77777777" w:rsidR="00B71C28" w:rsidRDefault="00B71C28" w:rsidP="00BD06AE">
      <w:pPr>
        <w:shd w:val="clear" w:color="auto" w:fill="FFFFFF"/>
        <w:spacing w:after="0" w:line="240" w:lineRule="auto"/>
        <w:jc w:val="both"/>
        <w:rPr>
          <w:rFonts w:ascii="Arial Narrow" w:eastAsia="Times New Roman" w:hAnsi="Arial Narrow" w:cs="Times New Roman"/>
          <w:b/>
          <w:bCs/>
          <w:sz w:val="24"/>
          <w:szCs w:val="24"/>
          <w:lang w:eastAsia="fr-FR"/>
        </w:rPr>
      </w:pPr>
    </w:p>
    <w:p w14:paraId="4E73E362" w14:textId="77777777" w:rsidR="00B71C28" w:rsidRDefault="00B71C28" w:rsidP="00BD06AE">
      <w:pPr>
        <w:shd w:val="clear" w:color="auto" w:fill="FFFFFF"/>
        <w:spacing w:after="0" w:line="240" w:lineRule="auto"/>
        <w:jc w:val="both"/>
        <w:rPr>
          <w:rFonts w:ascii="Arial Narrow" w:eastAsia="Times New Roman" w:hAnsi="Arial Narrow" w:cs="Times New Roman"/>
          <w:b/>
          <w:bCs/>
          <w:sz w:val="24"/>
          <w:szCs w:val="24"/>
          <w:lang w:eastAsia="fr-FR"/>
        </w:rPr>
      </w:pPr>
    </w:p>
    <w:p w14:paraId="4EE6F61A" w14:textId="77777777" w:rsidR="00832820" w:rsidRPr="00E35B31" w:rsidRDefault="00832820" w:rsidP="00BD06AE">
      <w:pPr>
        <w:shd w:val="clear" w:color="auto" w:fill="FFFFFF"/>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Bilan de la mobilité : quels ont été les éléments positifs/négatifs ? </w:t>
      </w:r>
    </w:p>
    <w:p w14:paraId="0D7C1293" w14:textId="77777777" w:rsidR="00A232F2" w:rsidRDefault="00CB06B1" w:rsidP="00BD06AE">
      <w:pPr>
        <w:shd w:val="clear" w:color="auto" w:fill="FFFFFF"/>
        <w:spacing w:after="0" w:line="240" w:lineRule="auto"/>
        <w:jc w:val="both"/>
        <w:rPr>
          <w:rFonts w:ascii="Arial Narrow" w:eastAsia="Times New Roman" w:hAnsi="Arial Narrow" w:cs="Times New Roman"/>
          <w:sz w:val="24"/>
          <w:szCs w:val="24"/>
          <w:u w:val="single"/>
          <w:lang w:eastAsia="fr-FR"/>
        </w:rPr>
      </w:pPr>
      <w:r w:rsidRPr="00CB06B1">
        <w:rPr>
          <w:rFonts w:ascii="Arial Narrow" w:eastAsia="Times New Roman" w:hAnsi="Arial Narrow" w:cs="Times New Roman"/>
          <w:sz w:val="24"/>
          <w:szCs w:val="24"/>
          <w:u w:val="single"/>
          <w:lang w:eastAsia="fr-FR"/>
        </w:rPr>
        <w:t>Eléments p</w:t>
      </w:r>
      <w:r w:rsidR="00832820" w:rsidRPr="00CB06B1">
        <w:rPr>
          <w:rFonts w:ascii="Arial Narrow" w:eastAsia="Times New Roman" w:hAnsi="Arial Narrow" w:cs="Times New Roman"/>
          <w:sz w:val="24"/>
          <w:szCs w:val="24"/>
          <w:u w:val="single"/>
          <w:lang w:eastAsia="fr-FR"/>
        </w:rPr>
        <w:t>ositifs</w:t>
      </w:r>
      <w:r w:rsidR="00EF7386">
        <w:rPr>
          <w:rFonts w:ascii="Arial Narrow" w:eastAsia="Times New Roman" w:hAnsi="Arial Narrow" w:cs="Times New Roman"/>
          <w:sz w:val="24"/>
          <w:szCs w:val="24"/>
          <w:u w:val="single"/>
          <w:lang w:eastAsia="fr-FR"/>
        </w:rPr>
        <w:t xml:space="preserve"> </w:t>
      </w:r>
      <w:r w:rsidR="00832820" w:rsidRPr="00CB06B1">
        <w:rPr>
          <w:rFonts w:ascii="Arial Narrow" w:eastAsia="Times New Roman" w:hAnsi="Arial Narrow" w:cs="Times New Roman"/>
          <w:sz w:val="24"/>
          <w:szCs w:val="24"/>
          <w:u w:val="single"/>
          <w:lang w:eastAsia="fr-FR"/>
        </w:rPr>
        <w:t>:</w:t>
      </w:r>
      <w:r>
        <w:rPr>
          <w:rFonts w:ascii="Arial Narrow" w:eastAsia="Times New Roman" w:hAnsi="Arial Narrow" w:cs="Times New Roman"/>
          <w:sz w:val="24"/>
          <w:szCs w:val="24"/>
          <w:u w:val="single"/>
          <w:lang w:eastAsia="fr-FR"/>
        </w:rPr>
        <w:t xml:space="preserve"> </w:t>
      </w:r>
    </w:p>
    <w:p w14:paraId="6BE13DAF" w14:textId="77777777" w:rsidR="00832820" w:rsidRPr="00CB06B1" w:rsidRDefault="00A232F2" w:rsidP="00BD06AE">
      <w:pPr>
        <w:shd w:val="clear" w:color="auto" w:fill="FFFFFF"/>
        <w:spacing w:after="0" w:line="240" w:lineRule="auto"/>
        <w:jc w:val="both"/>
        <w:rPr>
          <w:rFonts w:ascii="Arial Narrow" w:eastAsia="Times New Roman" w:hAnsi="Arial Narrow" w:cs="Times New Roman"/>
          <w:sz w:val="24"/>
          <w:szCs w:val="24"/>
          <w:u w:val="single"/>
          <w:lang w:eastAsia="fr-FR"/>
        </w:rPr>
      </w:pPr>
      <w:r>
        <w:rPr>
          <w:rFonts w:ascii="Arial Narrow" w:eastAsia="Times New Roman" w:hAnsi="Arial Narrow" w:cs="Times New Roman"/>
          <w:sz w:val="24"/>
          <w:szCs w:val="24"/>
          <w:lang w:eastAsia="fr-FR"/>
        </w:rPr>
        <w:t>T</w:t>
      </w:r>
      <w:r w:rsidR="00832820" w:rsidRPr="00E35B31">
        <w:rPr>
          <w:rFonts w:ascii="Arial Narrow" w:eastAsia="Times New Roman" w:hAnsi="Arial Narrow" w:cs="Times New Roman"/>
          <w:sz w:val="24"/>
          <w:szCs w:val="24"/>
          <w:lang w:eastAsia="fr-FR"/>
        </w:rPr>
        <w:t>rès intéressant au niveau du partage de bonnes pratiques en management de projets européens de recherche, j'ai pu rencontrer et discuter les managers de projets européens des différents instituts (chimie, biologie, SHS) et découvrir leurs bonnes pratiques.</w:t>
      </w:r>
      <w:r w:rsidR="00CB06B1">
        <w:rPr>
          <w:rFonts w:ascii="Arial Narrow" w:eastAsia="Times New Roman" w:hAnsi="Arial Narrow" w:cs="Times New Roman"/>
          <w:sz w:val="24"/>
          <w:szCs w:val="24"/>
          <w:u w:val="single"/>
          <w:lang w:eastAsia="fr-FR"/>
        </w:rPr>
        <w:t xml:space="preserve"> </w:t>
      </w:r>
      <w:r w:rsidR="00CB06B1">
        <w:rPr>
          <w:rFonts w:ascii="Arial Narrow" w:eastAsia="Times New Roman" w:hAnsi="Arial Narrow" w:cs="Times New Roman"/>
          <w:sz w:val="24"/>
          <w:szCs w:val="24"/>
          <w:lang w:eastAsia="fr-FR"/>
        </w:rPr>
        <w:t>C</w:t>
      </w:r>
      <w:r w:rsidR="00832820" w:rsidRPr="00E35B31">
        <w:rPr>
          <w:rFonts w:ascii="Arial Narrow" w:eastAsia="Times New Roman" w:hAnsi="Arial Narrow" w:cs="Times New Roman"/>
          <w:sz w:val="24"/>
          <w:szCs w:val="24"/>
          <w:lang w:eastAsia="fr-FR"/>
        </w:rPr>
        <w:t xml:space="preserve">'était intéressant également de voir le fonctionnement de l'Université de Leiden qui est complétement différent de celui de </w:t>
      </w:r>
      <w:r w:rsidR="00832820" w:rsidRPr="00CB06B1">
        <w:rPr>
          <w:rFonts w:ascii="Arial Narrow" w:eastAsia="Times New Roman" w:hAnsi="Arial Narrow" w:cs="Times New Roman"/>
          <w:sz w:val="24"/>
          <w:szCs w:val="24"/>
          <w:lang w:eastAsia="fr-FR"/>
        </w:rPr>
        <w:t>l'UM</w:t>
      </w:r>
      <w:r w:rsidR="00CB06B1" w:rsidRPr="00CB06B1">
        <w:rPr>
          <w:rFonts w:ascii="Arial Narrow" w:eastAsia="Times New Roman" w:hAnsi="Arial Narrow" w:cs="Times New Roman"/>
          <w:sz w:val="24"/>
          <w:szCs w:val="24"/>
          <w:lang w:eastAsia="fr-FR"/>
        </w:rPr>
        <w:t xml:space="preserve"> et</w:t>
      </w:r>
      <w:r w:rsidR="00832820" w:rsidRPr="00E35B31">
        <w:rPr>
          <w:rFonts w:ascii="Arial Narrow" w:eastAsia="Times New Roman" w:hAnsi="Arial Narrow" w:cs="Times New Roman"/>
          <w:sz w:val="24"/>
          <w:szCs w:val="24"/>
          <w:lang w:eastAsia="fr-FR"/>
        </w:rPr>
        <w:t xml:space="preserve"> enrichissant de rencontrer les collègues équivalents à une autre université pour discuter de nos difficultés et des solutions que nous envisager</w:t>
      </w:r>
    </w:p>
    <w:p w14:paraId="3B0849D3" w14:textId="77777777" w:rsidR="00832820" w:rsidRPr="00E35B31" w:rsidRDefault="00832820" w:rsidP="00BD06AE">
      <w:pPr>
        <w:shd w:val="clear" w:color="auto" w:fill="FFFFFF"/>
        <w:spacing w:after="0" w:line="240" w:lineRule="auto"/>
        <w:jc w:val="both"/>
        <w:rPr>
          <w:rFonts w:ascii="Arial Narrow" w:eastAsia="Times New Roman" w:hAnsi="Arial Narrow" w:cs="Times New Roman"/>
          <w:sz w:val="24"/>
          <w:szCs w:val="24"/>
          <w:lang w:eastAsia="fr-FR"/>
        </w:rPr>
      </w:pPr>
    </w:p>
    <w:p w14:paraId="4805092E" w14:textId="77777777" w:rsidR="00A232F2" w:rsidRDefault="00CB06B1" w:rsidP="00BD06AE">
      <w:pPr>
        <w:shd w:val="clear" w:color="auto" w:fill="FFFFFF"/>
        <w:spacing w:after="0" w:line="240" w:lineRule="auto"/>
        <w:jc w:val="both"/>
        <w:rPr>
          <w:rFonts w:ascii="Arial Narrow" w:eastAsia="Times New Roman" w:hAnsi="Arial Narrow" w:cs="Times New Roman"/>
          <w:sz w:val="24"/>
          <w:szCs w:val="24"/>
          <w:u w:val="single"/>
          <w:lang w:eastAsia="fr-FR"/>
        </w:rPr>
      </w:pPr>
      <w:r w:rsidRPr="00CB06B1">
        <w:rPr>
          <w:rFonts w:ascii="Arial Narrow" w:eastAsia="Times New Roman" w:hAnsi="Arial Narrow" w:cs="Times New Roman"/>
          <w:sz w:val="24"/>
          <w:szCs w:val="24"/>
          <w:u w:val="single"/>
          <w:lang w:eastAsia="fr-FR"/>
        </w:rPr>
        <w:t>Eléments n</w:t>
      </w:r>
      <w:r w:rsidR="00832820" w:rsidRPr="00CB06B1">
        <w:rPr>
          <w:rFonts w:ascii="Arial Narrow" w:eastAsia="Times New Roman" w:hAnsi="Arial Narrow" w:cs="Times New Roman"/>
          <w:sz w:val="24"/>
          <w:szCs w:val="24"/>
          <w:u w:val="single"/>
          <w:lang w:eastAsia="fr-FR"/>
        </w:rPr>
        <w:t>égatifs</w:t>
      </w:r>
      <w:r w:rsidR="00EF7386">
        <w:rPr>
          <w:rFonts w:ascii="Arial Narrow" w:eastAsia="Times New Roman" w:hAnsi="Arial Narrow" w:cs="Times New Roman"/>
          <w:sz w:val="24"/>
          <w:szCs w:val="24"/>
          <w:u w:val="single"/>
          <w:lang w:eastAsia="fr-FR"/>
        </w:rPr>
        <w:t xml:space="preserve"> </w:t>
      </w:r>
      <w:r w:rsidR="00832820" w:rsidRPr="00CB06B1">
        <w:rPr>
          <w:rFonts w:ascii="Arial Narrow" w:eastAsia="Times New Roman" w:hAnsi="Arial Narrow" w:cs="Times New Roman"/>
          <w:sz w:val="24"/>
          <w:szCs w:val="24"/>
          <w:u w:val="single"/>
          <w:lang w:eastAsia="fr-FR"/>
        </w:rPr>
        <w:t>:</w:t>
      </w:r>
    </w:p>
    <w:p w14:paraId="043E0846" w14:textId="77777777" w:rsidR="00832820" w:rsidRPr="00CB06B1" w:rsidRDefault="00A232F2" w:rsidP="00BD06AE">
      <w:pPr>
        <w:shd w:val="clear" w:color="auto" w:fill="FFFFFF"/>
        <w:spacing w:after="0" w:line="240" w:lineRule="auto"/>
        <w:jc w:val="both"/>
        <w:rPr>
          <w:rFonts w:ascii="Arial Narrow" w:eastAsia="Times New Roman" w:hAnsi="Arial Narrow" w:cs="Times New Roman"/>
          <w:sz w:val="24"/>
          <w:szCs w:val="24"/>
          <w:u w:val="single"/>
          <w:lang w:eastAsia="fr-FR"/>
        </w:rPr>
      </w:pPr>
      <w:r w:rsidRPr="00A232F2">
        <w:rPr>
          <w:rFonts w:ascii="Arial Narrow" w:eastAsia="Times New Roman" w:hAnsi="Arial Narrow" w:cs="Times New Roman"/>
          <w:sz w:val="24"/>
          <w:szCs w:val="24"/>
          <w:lang w:eastAsia="fr-FR"/>
        </w:rPr>
        <w:t>C</w:t>
      </w:r>
      <w:r w:rsidR="00CB06B1" w:rsidRPr="00CB06B1">
        <w:rPr>
          <w:rFonts w:ascii="Arial Narrow" w:eastAsia="Times New Roman" w:hAnsi="Arial Narrow" w:cs="Times New Roman"/>
          <w:sz w:val="24"/>
          <w:szCs w:val="24"/>
          <w:lang w:eastAsia="fr-FR"/>
        </w:rPr>
        <w:t>’est</w:t>
      </w:r>
      <w:r w:rsidR="00832820" w:rsidRPr="00CB06B1">
        <w:rPr>
          <w:rFonts w:ascii="Arial Narrow" w:eastAsia="Times New Roman" w:hAnsi="Arial Narrow" w:cs="Times New Roman"/>
          <w:sz w:val="24"/>
          <w:szCs w:val="24"/>
          <w:lang w:eastAsia="fr-FR"/>
        </w:rPr>
        <w:t xml:space="preserve"> </w:t>
      </w:r>
      <w:r w:rsidR="00832820" w:rsidRPr="00E35B31">
        <w:rPr>
          <w:rFonts w:ascii="Arial Narrow" w:eastAsia="Times New Roman" w:hAnsi="Arial Narrow" w:cs="Times New Roman"/>
          <w:sz w:val="24"/>
          <w:szCs w:val="24"/>
          <w:lang w:eastAsia="fr-FR"/>
        </w:rPr>
        <w:t>difficile de trouver l'université d'accueil sans avoir les contacts à l'université où l'on veut faire sa mobilité, difficile de trouver les bons interlocute</w:t>
      </w:r>
      <w:r w:rsidR="00832820" w:rsidRPr="00CB06B1">
        <w:rPr>
          <w:rFonts w:ascii="Arial Narrow" w:eastAsia="Times New Roman" w:hAnsi="Arial Narrow" w:cs="Times New Roman"/>
          <w:sz w:val="24"/>
          <w:szCs w:val="24"/>
          <w:lang w:eastAsia="fr-FR"/>
        </w:rPr>
        <w:t>urs</w:t>
      </w:r>
      <w:r w:rsidR="00CB06B1" w:rsidRPr="00CB06B1">
        <w:rPr>
          <w:rFonts w:ascii="Arial Narrow" w:eastAsia="Times New Roman" w:hAnsi="Arial Narrow" w:cs="Times New Roman"/>
          <w:sz w:val="24"/>
          <w:szCs w:val="24"/>
          <w:lang w:eastAsia="fr-FR"/>
        </w:rPr>
        <w:t>. P</w:t>
      </w:r>
      <w:r w:rsidR="00832820" w:rsidRPr="00CB06B1">
        <w:rPr>
          <w:rFonts w:ascii="Arial Narrow" w:eastAsia="Times New Roman" w:hAnsi="Arial Narrow" w:cs="Times New Roman"/>
          <w:sz w:val="24"/>
          <w:szCs w:val="24"/>
          <w:lang w:eastAsia="fr-FR"/>
        </w:rPr>
        <w:t>artir</w:t>
      </w:r>
      <w:r w:rsidR="00832820" w:rsidRPr="00E35B31">
        <w:rPr>
          <w:rFonts w:ascii="Arial Narrow" w:eastAsia="Times New Roman" w:hAnsi="Arial Narrow" w:cs="Times New Roman"/>
          <w:sz w:val="24"/>
          <w:szCs w:val="24"/>
          <w:lang w:eastAsia="fr-FR"/>
        </w:rPr>
        <w:t xml:space="preserve"> en mobilité sans avoir reçu la bourse et devoir avancer tous les frais (voyage, hôtels) de plus de 1000€</w:t>
      </w:r>
    </w:p>
    <w:p w14:paraId="5AD021BF" w14:textId="77777777" w:rsidR="00CB06B1" w:rsidRPr="00E35B31" w:rsidRDefault="00CB06B1" w:rsidP="00BD06AE">
      <w:pPr>
        <w:shd w:val="clear" w:color="auto" w:fill="FFFFFF"/>
        <w:spacing w:after="0" w:line="240" w:lineRule="auto"/>
        <w:jc w:val="both"/>
        <w:rPr>
          <w:rFonts w:ascii="Arial Narrow" w:eastAsia="Times New Roman" w:hAnsi="Arial Narrow" w:cs="Times New Roman"/>
          <w:sz w:val="24"/>
          <w:szCs w:val="24"/>
          <w:lang w:eastAsia="fr-FR"/>
        </w:rPr>
      </w:pPr>
    </w:p>
    <w:p w14:paraId="7DAB7EB0" w14:textId="77777777" w:rsidR="00CB06B1" w:rsidRPr="00E35B31" w:rsidRDefault="00A90F69" w:rsidP="00CB06B1">
      <w:pPr>
        <w:shd w:val="clear" w:color="auto" w:fill="FDFDFD"/>
        <w:spacing w:after="0" w:line="240" w:lineRule="auto"/>
        <w:jc w:val="both"/>
        <w:rPr>
          <w:rFonts w:ascii="Arial Narrow" w:eastAsia="Times New Roman" w:hAnsi="Arial Narrow" w:cs="Times New Roman"/>
          <w:b/>
          <w:sz w:val="24"/>
          <w:szCs w:val="24"/>
          <w:lang w:eastAsia="fr-FR"/>
        </w:rPr>
      </w:pPr>
      <w:r w:rsidRPr="00E35B31">
        <w:rPr>
          <w:rFonts w:ascii="Arial Narrow" w:eastAsia="Times New Roman" w:hAnsi="Arial Narrow" w:cs="Times New Roman"/>
          <w:b/>
          <w:bCs/>
          <w:sz w:val="24"/>
          <w:szCs w:val="24"/>
          <w:lang w:eastAsia="fr-FR"/>
        </w:rPr>
        <w:t>Pourriez-vous</w:t>
      </w:r>
      <w:r w:rsidR="00CB06B1" w:rsidRPr="00E35B31">
        <w:rPr>
          <w:rFonts w:ascii="Arial Narrow" w:eastAsia="Times New Roman" w:hAnsi="Arial Narrow" w:cs="Times New Roman"/>
          <w:b/>
          <w:bCs/>
          <w:sz w:val="24"/>
          <w:szCs w:val="24"/>
          <w:lang w:eastAsia="fr-FR"/>
        </w:rPr>
        <w:t xml:space="preserve"> recommander de faire une mobilité STT/STA aux collègues de votre service? </w:t>
      </w:r>
    </w:p>
    <w:p w14:paraId="37283221" w14:textId="77777777" w:rsidR="00832820" w:rsidRPr="00E35B31" w:rsidRDefault="00832820" w:rsidP="00BD06AE">
      <w:pPr>
        <w:shd w:val="clear" w:color="auto" w:fill="FFFFFF"/>
        <w:spacing w:after="0" w:line="240" w:lineRule="auto"/>
        <w:jc w:val="both"/>
        <w:rPr>
          <w:rFonts w:ascii="Arial Narrow" w:eastAsia="Times New Roman" w:hAnsi="Arial Narrow" w:cs="Times New Roman"/>
          <w:sz w:val="24"/>
          <w:szCs w:val="24"/>
          <w:lang w:eastAsia="fr-FR"/>
        </w:rPr>
      </w:pPr>
      <w:r w:rsidRPr="00E35B31">
        <w:rPr>
          <w:rFonts w:ascii="Arial Narrow" w:eastAsia="Times New Roman" w:hAnsi="Arial Narrow" w:cs="Times New Roman"/>
          <w:sz w:val="24"/>
          <w:szCs w:val="24"/>
          <w:lang w:eastAsia="fr-FR"/>
        </w:rPr>
        <w:t>Oui, mais je leur dirai de bien faire attention aux points de vigilance mentionnés ci-dessus (contact à l'université d'accueil et le versement tardif de la bourse)</w:t>
      </w:r>
    </w:p>
    <w:p w14:paraId="1C17F023" w14:textId="77777777" w:rsidR="00832820" w:rsidRPr="00E35B31" w:rsidRDefault="00832820" w:rsidP="00BD06AE">
      <w:pPr>
        <w:spacing w:line="240" w:lineRule="auto"/>
        <w:jc w:val="both"/>
        <w:rPr>
          <w:rFonts w:ascii="Arial Narrow" w:hAnsi="Arial Narrow" w:cs="Times New Roman"/>
          <w:b/>
          <w:sz w:val="24"/>
          <w:szCs w:val="24"/>
        </w:rPr>
      </w:pPr>
    </w:p>
    <w:p w14:paraId="5D642184" w14:textId="77777777" w:rsidR="00CF64CC" w:rsidRPr="00E35B31" w:rsidRDefault="00CF64CC" w:rsidP="00BD06AE">
      <w:pPr>
        <w:spacing w:line="240" w:lineRule="auto"/>
        <w:jc w:val="both"/>
        <w:rPr>
          <w:rFonts w:ascii="Arial Narrow" w:hAnsi="Arial Narrow" w:cs="Times New Roman"/>
          <w:b/>
          <w:sz w:val="24"/>
          <w:szCs w:val="24"/>
        </w:rPr>
      </w:pPr>
    </w:p>
    <w:sectPr w:rsidR="00CF64CC" w:rsidRPr="00E35B31">
      <w:headerReference w:type="defaul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89D3CA" w14:textId="77777777" w:rsidR="00EF3293" w:rsidRDefault="00EF3293" w:rsidP="00E35B31">
      <w:pPr>
        <w:spacing w:after="0" w:line="240" w:lineRule="auto"/>
      </w:pPr>
      <w:r>
        <w:separator/>
      </w:r>
    </w:p>
  </w:endnote>
  <w:endnote w:type="continuationSeparator" w:id="0">
    <w:p w14:paraId="3AD236C7" w14:textId="77777777" w:rsidR="00EF3293" w:rsidRDefault="00EF3293" w:rsidP="00E35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9D9813" w14:textId="77777777" w:rsidR="00EF3293" w:rsidRDefault="00EF3293" w:rsidP="00E35B31">
      <w:pPr>
        <w:spacing w:after="0" w:line="240" w:lineRule="auto"/>
      </w:pPr>
      <w:r>
        <w:separator/>
      </w:r>
    </w:p>
  </w:footnote>
  <w:footnote w:type="continuationSeparator" w:id="0">
    <w:p w14:paraId="2A425E79" w14:textId="77777777" w:rsidR="00EF3293" w:rsidRDefault="00EF3293" w:rsidP="00E35B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BFA39D" w14:textId="77777777" w:rsidR="00E35B31" w:rsidRDefault="00E35B31">
    <w:pPr>
      <w:pStyle w:val="En-tte"/>
    </w:pPr>
  </w:p>
  <w:p w14:paraId="24F4BE77" w14:textId="77777777" w:rsidR="00E35B31" w:rsidRDefault="004B657E">
    <w:pPr>
      <w:pStyle w:val="En-tte"/>
    </w:pPr>
    <w:r>
      <w:t xml:space="preserve">                                   </w:t>
    </w:r>
    <w:r w:rsidR="00086126">
      <w:pict w14:anchorId="524D5F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53.25pt">
          <v:imagedata r:id="rId1" o:title="2560px-Erasmus+_Logo"/>
        </v:shape>
      </w:pict>
    </w:r>
    <w:r w:rsidR="00E35B31">
      <w:rPr>
        <w:rFonts w:ascii="Arial Narrow" w:hAnsi="Arial Narrow" w:cs="Times New Roman"/>
        <w:noProof/>
        <w:sz w:val="24"/>
        <w:szCs w:val="24"/>
        <w:u w:val="single"/>
        <w:lang w:eastAsia="fr-FR"/>
      </w:rPr>
      <w:drawing>
        <wp:anchor distT="0" distB="0" distL="114300" distR="114300" simplePos="0" relativeHeight="251659264" behindDoc="1" locked="0" layoutInCell="1" allowOverlap="1" wp14:anchorId="7D495015" wp14:editId="009236CF">
          <wp:simplePos x="0" y="0"/>
          <wp:positionH relativeFrom="margin">
            <wp:posOffset>-106326</wp:posOffset>
          </wp:positionH>
          <wp:positionV relativeFrom="page">
            <wp:posOffset>712381</wp:posOffset>
          </wp:positionV>
          <wp:extent cx="2265045" cy="829310"/>
          <wp:effectExtent l="0" t="0" r="1905" b="8890"/>
          <wp:wrapTight wrapText="bothSides">
            <wp:wrapPolygon edited="0">
              <wp:start x="2725" y="0"/>
              <wp:lineTo x="1453" y="992"/>
              <wp:lineTo x="0" y="5458"/>
              <wp:lineTo x="0" y="16870"/>
              <wp:lineTo x="2180" y="21335"/>
              <wp:lineTo x="2725" y="21335"/>
              <wp:lineTo x="4905" y="21335"/>
              <wp:lineTo x="21437" y="17862"/>
              <wp:lineTo x="21437" y="2481"/>
              <wp:lineTo x="4905" y="0"/>
              <wp:lineTo x="2725" y="0"/>
            </wp:wrapPolygon>
          </wp:wrapTight>
          <wp:docPr id="1" name="Image 1" descr="C:\Users\p00000497299\AppData\Local\Microsoft\Windows\INetCache\Content.Word\logo_um_2022_rouge_RVB-1-400x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00000497299\AppData\Local\Microsoft\Windows\INetCache\Content.Word\logo_um_2022_rouge_RVB-1-400x146.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5045" cy="8293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36AEC"/>
    <w:multiLevelType w:val="hybridMultilevel"/>
    <w:tmpl w:val="F3DE3610"/>
    <w:lvl w:ilvl="0" w:tplc="DBB07C24">
      <w:start w:val="105"/>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5701B77"/>
    <w:multiLevelType w:val="hybridMultilevel"/>
    <w:tmpl w:val="2BDAB342"/>
    <w:lvl w:ilvl="0" w:tplc="2FF63CDC">
      <w:start w:val="105"/>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F556DA4"/>
    <w:multiLevelType w:val="hybridMultilevel"/>
    <w:tmpl w:val="507CFF58"/>
    <w:lvl w:ilvl="0" w:tplc="3EE2E36C">
      <w:start w:val="105"/>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68299422">
    <w:abstractNumId w:val="2"/>
  </w:num>
  <w:num w:numId="2" w16cid:durableId="1671104119">
    <w:abstractNumId w:val="0"/>
  </w:num>
  <w:num w:numId="3" w16cid:durableId="2509410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1229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262B"/>
    <w:rsid w:val="00003346"/>
    <w:rsid w:val="00042E8C"/>
    <w:rsid w:val="00085FB4"/>
    <w:rsid w:val="00086126"/>
    <w:rsid w:val="000E6FA9"/>
    <w:rsid w:val="001A7454"/>
    <w:rsid w:val="001E262B"/>
    <w:rsid w:val="002055A9"/>
    <w:rsid w:val="00240636"/>
    <w:rsid w:val="0024081F"/>
    <w:rsid w:val="002A7967"/>
    <w:rsid w:val="002F138D"/>
    <w:rsid w:val="002F3206"/>
    <w:rsid w:val="0039798C"/>
    <w:rsid w:val="004B657E"/>
    <w:rsid w:val="00520D5A"/>
    <w:rsid w:val="005E573B"/>
    <w:rsid w:val="0063553A"/>
    <w:rsid w:val="00672F93"/>
    <w:rsid w:val="006762A6"/>
    <w:rsid w:val="00710234"/>
    <w:rsid w:val="00784068"/>
    <w:rsid w:val="00832820"/>
    <w:rsid w:val="009504ED"/>
    <w:rsid w:val="009E42BF"/>
    <w:rsid w:val="009F2FB0"/>
    <w:rsid w:val="00A1720E"/>
    <w:rsid w:val="00A232F2"/>
    <w:rsid w:val="00A4719E"/>
    <w:rsid w:val="00A778A3"/>
    <w:rsid w:val="00A77CC0"/>
    <w:rsid w:val="00A90F69"/>
    <w:rsid w:val="00AA40BD"/>
    <w:rsid w:val="00B71C28"/>
    <w:rsid w:val="00BA0AC0"/>
    <w:rsid w:val="00BD06AE"/>
    <w:rsid w:val="00BD4BC6"/>
    <w:rsid w:val="00CB06B1"/>
    <w:rsid w:val="00CB5ED0"/>
    <w:rsid w:val="00CF64CC"/>
    <w:rsid w:val="00DB5418"/>
    <w:rsid w:val="00E35B31"/>
    <w:rsid w:val="00ED3E7A"/>
    <w:rsid w:val="00ED54D2"/>
    <w:rsid w:val="00EF3293"/>
    <w:rsid w:val="00EF7386"/>
    <w:rsid w:val="00F07FA5"/>
    <w:rsid w:val="00F74A3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14:docId w14:val="26DD72B2"/>
  <w15:chartTrackingRefBased/>
  <w15:docId w15:val="{9F64352D-BFE6-4AD4-9851-63C65ECD0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1E26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1E262B"/>
    <w:rPr>
      <w:b/>
      <w:bCs/>
    </w:rPr>
  </w:style>
  <w:style w:type="character" w:customStyle="1" w:styleId="zmsearchresult">
    <w:name w:val="zmsearchresult"/>
    <w:basedOn w:val="Policepardfaut"/>
    <w:rsid w:val="001E262B"/>
  </w:style>
  <w:style w:type="character" w:customStyle="1" w:styleId="object">
    <w:name w:val="object"/>
    <w:basedOn w:val="Policepardfaut"/>
    <w:rsid w:val="001E262B"/>
  </w:style>
  <w:style w:type="character" w:styleId="Lienhypertexte">
    <w:name w:val="Hyperlink"/>
    <w:basedOn w:val="Policepardfaut"/>
    <w:uiPriority w:val="99"/>
    <w:unhideWhenUsed/>
    <w:rsid w:val="001E262B"/>
    <w:rPr>
      <w:color w:val="0000FF"/>
      <w:u w:val="single"/>
    </w:rPr>
  </w:style>
  <w:style w:type="paragraph" w:customStyle="1" w:styleId="paragraph">
    <w:name w:val="paragraph"/>
    <w:basedOn w:val="Normal"/>
    <w:rsid w:val="001E262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1E262B"/>
  </w:style>
  <w:style w:type="character" w:customStyle="1" w:styleId="eop">
    <w:name w:val="eop"/>
    <w:basedOn w:val="Policepardfaut"/>
    <w:rsid w:val="001E262B"/>
  </w:style>
  <w:style w:type="paragraph" w:styleId="Paragraphedeliste">
    <w:name w:val="List Paragraph"/>
    <w:basedOn w:val="Normal"/>
    <w:uiPriority w:val="34"/>
    <w:qFormat/>
    <w:rsid w:val="00DB5418"/>
    <w:pPr>
      <w:ind w:left="720"/>
      <w:contextualSpacing/>
    </w:pPr>
  </w:style>
  <w:style w:type="paragraph" w:styleId="En-tte">
    <w:name w:val="header"/>
    <w:basedOn w:val="Normal"/>
    <w:link w:val="En-tteCar"/>
    <w:uiPriority w:val="99"/>
    <w:unhideWhenUsed/>
    <w:rsid w:val="00E35B31"/>
    <w:pPr>
      <w:tabs>
        <w:tab w:val="center" w:pos="4536"/>
        <w:tab w:val="right" w:pos="9072"/>
      </w:tabs>
      <w:spacing w:after="0" w:line="240" w:lineRule="auto"/>
    </w:pPr>
  </w:style>
  <w:style w:type="character" w:customStyle="1" w:styleId="En-tteCar">
    <w:name w:val="En-tête Car"/>
    <w:basedOn w:val="Policepardfaut"/>
    <w:link w:val="En-tte"/>
    <w:uiPriority w:val="99"/>
    <w:rsid w:val="00E35B31"/>
  </w:style>
  <w:style w:type="paragraph" w:styleId="Pieddepage">
    <w:name w:val="footer"/>
    <w:basedOn w:val="Normal"/>
    <w:link w:val="PieddepageCar"/>
    <w:uiPriority w:val="99"/>
    <w:unhideWhenUsed/>
    <w:rsid w:val="00E35B3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35B31"/>
  </w:style>
  <w:style w:type="paragraph" w:styleId="Textedebulles">
    <w:name w:val="Balloon Text"/>
    <w:basedOn w:val="Normal"/>
    <w:link w:val="TextedebullesCar"/>
    <w:uiPriority w:val="99"/>
    <w:semiHidden/>
    <w:unhideWhenUsed/>
    <w:rsid w:val="00A77C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77CC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160674">
      <w:bodyDiv w:val="1"/>
      <w:marLeft w:val="0"/>
      <w:marRight w:val="0"/>
      <w:marTop w:val="0"/>
      <w:marBottom w:val="0"/>
      <w:divBdr>
        <w:top w:val="none" w:sz="0" w:space="0" w:color="auto"/>
        <w:left w:val="none" w:sz="0" w:space="0" w:color="auto"/>
        <w:bottom w:val="none" w:sz="0" w:space="0" w:color="auto"/>
        <w:right w:val="none" w:sz="0" w:space="0" w:color="auto"/>
      </w:divBdr>
      <w:divsChild>
        <w:div w:id="184944673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131828973">
              <w:marLeft w:val="0"/>
              <w:marRight w:val="0"/>
              <w:marTop w:val="0"/>
              <w:marBottom w:val="0"/>
              <w:divBdr>
                <w:top w:val="none" w:sz="0" w:space="0" w:color="auto"/>
                <w:left w:val="none" w:sz="0" w:space="0" w:color="auto"/>
                <w:bottom w:val="none" w:sz="0" w:space="0" w:color="auto"/>
                <w:right w:val="none" w:sz="0" w:space="0" w:color="auto"/>
              </w:divBdr>
              <w:divsChild>
                <w:div w:id="197400613">
                  <w:marLeft w:val="0"/>
                  <w:marRight w:val="0"/>
                  <w:marTop w:val="0"/>
                  <w:marBottom w:val="0"/>
                  <w:divBdr>
                    <w:top w:val="none" w:sz="0" w:space="0" w:color="auto"/>
                    <w:left w:val="none" w:sz="0" w:space="0" w:color="auto"/>
                    <w:bottom w:val="none" w:sz="0" w:space="0" w:color="auto"/>
                    <w:right w:val="none" w:sz="0" w:space="0" w:color="auto"/>
                  </w:divBdr>
                  <w:divsChild>
                    <w:div w:id="1466000238">
                      <w:marLeft w:val="0"/>
                      <w:marRight w:val="0"/>
                      <w:marTop w:val="0"/>
                      <w:marBottom w:val="0"/>
                      <w:divBdr>
                        <w:top w:val="none" w:sz="0" w:space="0" w:color="auto"/>
                        <w:left w:val="none" w:sz="0" w:space="0" w:color="auto"/>
                        <w:bottom w:val="none" w:sz="0" w:space="0" w:color="auto"/>
                        <w:right w:val="none" w:sz="0" w:space="0" w:color="auto"/>
                      </w:divBdr>
                      <w:divsChild>
                        <w:div w:id="347829759">
                          <w:marLeft w:val="0"/>
                          <w:marRight w:val="0"/>
                          <w:marTop w:val="0"/>
                          <w:marBottom w:val="0"/>
                          <w:divBdr>
                            <w:top w:val="none" w:sz="0" w:space="0" w:color="auto"/>
                            <w:left w:val="none" w:sz="0" w:space="0" w:color="auto"/>
                            <w:bottom w:val="none" w:sz="0" w:space="0" w:color="auto"/>
                            <w:right w:val="none" w:sz="0" w:space="0" w:color="auto"/>
                          </w:divBdr>
                          <w:divsChild>
                            <w:div w:id="653220867">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29078125">
                                  <w:marLeft w:val="0"/>
                                  <w:marRight w:val="0"/>
                                  <w:marTop w:val="0"/>
                                  <w:marBottom w:val="0"/>
                                  <w:divBdr>
                                    <w:top w:val="none" w:sz="0" w:space="0" w:color="auto"/>
                                    <w:left w:val="none" w:sz="0" w:space="0" w:color="auto"/>
                                    <w:bottom w:val="none" w:sz="0" w:space="0" w:color="auto"/>
                                    <w:right w:val="none" w:sz="0" w:space="0" w:color="auto"/>
                                  </w:divBdr>
                                  <w:divsChild>
                                    <w:div w:id="1790511322">
                                      <w:marLeft w:val="0"/>
                                      <w:marRight w:val="0"/>
                                      <w:marTop w:val="0"/>
                                      <w:marBottom w:val="0"/>
                                      <w:divBdr>
                                        <w:top w:val="none" w:sz="0" w:space="0" w:color="auto"/>
                                        <w:left w:val="none" w:sz="0" w:space="0" w:color="auto"/>
                                        <w:bottom w:val="none" w:sz="0" w:space="0" w:color="auto"/>
                                        <w:right w:val="none" w:sz="0" w:space="0" w:color="auto"/>
                                      </w:divBdr>
                                    </w:div>
                                    <w:div w:id="365562600">
                                      <w:marLeft w:val="0"/>
                                      <w:marRight w:val="0"/>
                                      <w:marTop w:val="0"/>
                                      <w:marBottom w:val="0"/>
                                      <w:divBdr>
                                        <w:top w:val="none" w:sz="0" w:space="0" w:color="auto"/>
                                        <w:left w:val="none" w:sz="0" w:space="0" w:color="auto"/>
                                        <w:bottom w:val="none" w:sz="0" w:space="0" w:color="auto"/>
                                        <w:right w:val="none" w:sz="0" w:space="0" w:color="auto"/>
                                      </w:divBdr>
                                    </w:div>
                                    <w:div w:id="177937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335186">
          <w:marLeft w:val="0"/>
          <w:marRight w:val="0"/>
          <w:marTop w:val="0"/>
          <w:marBottom w:val="0"/>
          <w:divBdr>
            <w:top w:val="none" w:sz="0" w:space="0" w:color="auto"/>
            <w:left w:val="none" w:sz="0" w:space="0" w:color="auto"/>
            <w:bottom w:val="none" w:sz="0" w:space="0" w:color="auto"/>
            <w:right w:val="none" w:sz="0" w:space="0" w:color="auto"/>
          </w:divBdr>
        </w:div>
        <w:div w:id="1052509776">
          <w:marLeft w:val="0"/>
          <w:marRight w:val="0"/>
          <w:marTop w:val="0"/>
          <w:marBottom w:val="0"/>
          <w:divBdr>
            <w:top w:val="none" w:sz="0" w:space="0" w:color="auto"/>
            <w:left w:val="none" w:sz="0" w:space="0" w:color="auto"/>
            <w:bottom w:val="none" w:sz="0" w:space="0" w:color="auto"/>
            <w:right w:val="none" w:sz="0" w:space="0" w:color="auto"/>
          </w:divBdr>
        </w:div>
        <w:div w:id="31657912">
          <w:marLeft w:val="0"/>
          <w:marRight w:val="0"/>
          <w:marTop w:val="0"/>
          <w:marBottom w:val="0"/>
          <w:divBdr>
            <w:top w:val="none" w:sz="0" w:space="0" w:color="auto"/>
            <w:left w:val="none" w:sz="0" w:space="0" w:color="auto"/>
            <w:bottom w:val="none" w:sz="0" w:space="0" w:color="auto"/>
            <w:right w:val="none" w:sz="0" w:space="0" w:color="auto"/>
          </w:divBdr>
          <w:divsChild>
            <w:div w:id="1700466435">
              <w:marLeft w:val="0"/>
              <w:marRight w:val="0"/>
              <w:marTop w:val="0"/>
              <w:marBottom w:val="0"/>
              <w:divBdr>
                <w:top w:val="none" w:sz="0" w:space="0" w:color="auto"/>
                <w:left w:val="none" w:sz="0" w:space="0" w:color="auto"/>
                <w:bottom w:val="none" w:sz="0" w:space="0" w:color="auto"/>
                <w:right w:val="none" w:sz="0" w:space="0" w:color="auto"/>
              </w:divBdr>
              <w:divsChild>
                <w:div w:id="1875535762">
                  <w:marLeft w:val="0"/>
                  <w:marRight w:val="0"/>
                  <w:marTop w:val="0"/>
                  <w:marBottom w:val="0"/>
                  <w:divBdr>
                    <w:top w:val="none" w:sz="0" w:space="0" w:color="auto"/>
                    <w:left w:val="none" w:sz="0" w:space="0" w:color="auto"/>
                    <w:bottom w:val="none" w:sz="0" w:space="0" w:color="auto"/>
                    <w:right w:val="none" w:sz="0" w:space="0" w:color="auto"/>
                  </w:divBdr>
                  <w:divsChild>
                    <w:div w:id="1768652341">
                      <w:marLeft w:val="0"/>
                      <w:marRight w:val="0"/>
                      <w:marTop w:val="0"/>
                      <w:marBottom w:val="0"/>
                      <w:divBdr>
                        <w:top w:val="none" w:sz="0" w:space="0" w:color="auto"/>
                        <w:left w:val="none" w:sz="0" w:space="0" w:color="auto"/>
                        <w:bottom w:val="none" w:sz="0" w:space="0" w:color="auto"/>
                        <w:right w:val="none" w:sz="0" w:space="0" w:color="auto"/>
                      </w:divBdr>
                      <w:divsChild>
                        <w:div w:id="936712870">
                          <w:marLeft w:val="0"/>
                          <w:marRight w:val="0"/>
                          <w:marTop w:val="0"/>
                          <w:marBottom w:val="0"/>
                          <w:divBdr>
                            <w:top w:val="none" w:sz="0" w:space="0" w:color="auto"/>
                            <w:left w:val="none" w:sz="0" w:space="0" w:color="auto"/>
                            <w:bottom w:val="none" w:sz="0" w:space="0" w:color="auto"/>
                            <w:right w:val="none" w:sz="0" w:space="0" w:color="auto"/>
                          </w:divBdr>
                          <w:divsChild>
                            <w:div w:id="81286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632736">
      <w:bodyDiv w:val="1"/>
      <w:marLeft w:val="0"/>
      <w:marRight w:val="0"/>
      <w:marTop w:val="0"/>
      <w:marBottom w:val="0"/>
      <w:divBdr>
        <w:top w:val="none" w:sz="0" w:space="0" w:color="auto"/>
        <w:left w:val="none" w:sz="0" w:space="0" w:color="auto"/>
        <w:bottom w:val="none" w:sz="0" w:space="0" w:color="auto"/>
        <w:right w:val="none" w:sz="0" w:space="0" w:color="auto"/>
      </w:divBdr>
    </w:div>
    <w:div w:id="231698647">
      <w:bodyDiv w:val="1"/>
      <w:marLeft w:val="0"/>
      <w:marRight w:val="0"/>
      <w:marTop w:val="0"/>
      <w:marBottom w:val="0"/>
      <w:divBdr>
        <w:top w:val="none" w:sz="0" w:space="0" w:color="auto"/>
        <w:left w:val="none" w:sz="0" w:space="0" w:color="auto"/>
        <w:bottom w:val="none" w:sz="0" w:space="0" w:color="auto"/>
        <w:right w:val="none" w:sz="0" w:space="0" w:color="auto"/>
      </w:divBdr>
      <w:divsChild>
        <w:div w:id="307175282">
          <w:marLeft w:val="0"/>
          <w:marRight w:val="0"/>
          <w:marTop w:val="0"/>
          <w:marBottom w:val="0"/>
          <w:divBdr>
            <w:top w:val="none" w:sz="0" w:space="0" w:color="auto"/>
            <w:left w:val="none" w:sz="0" w:space="0" w:color="auto"/>
            <w:bottom w:val="none" w:sz="0" w:space="0" w:color="auto"/>
            <w:right w:val="none" w:sz="0" w:space="0" w:color="auto"/>
          </w:divBdr>
          <w:divsChild>
            <w:div w:id="250089984">
              <w:marLeft w:val="0"/>
              <w:marRight w:val="0"/>
              <w:marTop w:val="0"/>
              <w:marBottom w:val="0"/>
              <w:divBdr>
                <w:top w:val="none" w:sz="0" w:space="0" w:color="auto"/>
                <w:left w:val="none" w:sz="0" w:space="0" w:color="auto"/>
                <w:bottom w:val="none" w:sz="0" w:space="0" w:color="auto"/>
                <w:right w:val="none" w:sz="0" w:space="0" w:color="auto"/>
              </w:divBdr>
            </w:div>
            <w:div w:id="136264179">
              <w:marLeft w:val="0"/>
              <w:marRight w:val="0"/>
              <w:marTop w:val="0"/>
              <w:marBottom w:val="0"/>
              <w:divBdr>
                <w:top w:val="none" w:sz="0" w:space="0" w:color="auto"/>
                <w:left w:val="none" w:sz="0" w:space="0" w:color="auto"/>
                <w:bottom w:val="none" w:sz="0" w:space="0" w:color="auto"/>
                <w:right w:val="none" w:sz="0" w:space="0" w:color="auto"/>
              </w:divBdr>
            </w:div>
            <w:div w:id="1165626382">
              <w:marLeft w:val="0"/>
              <w:marRight w:val="0"/>
              <w:marTop w:val="0"/>
              <w:marBottom w:val="0"/>
              <w:divBdr>
                <w:top w:val="none" w:sz="0" w:space="0" w:color="auto"/>
                <w:left w:val="none" w:sz="0" w:space="0" w:color="auto"/>
                <w:bottom w:val="none" w:sz="0" w:space="0" w:color="auto"/>
                <w:right w:val="none" w:sz="0" w:space="0" w:color="auto"/>
              </w:divBdr>
            </w:div>
          </w:divsChild>
        </w:div>
        <w:div w:id="1682002959">
          <w:marLeft w:val="0"/>
          <w:marRight w:val="0"/>
          <w:marTop w:val="0"/>
          <w:marBottom w:val="0"/>
          <w:divBdr>
            <w:top w:val="none" w:sz="0" w:space="0" w:color="auto"/>
            <w:left w:val="none" w:sz="0" w:space="0" w:color="auto"/>
            <w:bottom w:val="none" w:sz="0" w:space="0" w:color="auto"/>
            <w:right w:val="none" w:sz="0" w:space="0" w:color="auto"/>
          </w:divBdr>
        </w:div>
        <w:div w:id="1499342110">
          <w:marLeft w:val="0"/>
          <w:marRight w:val="0"/>
          <w:marTop w:val="0"/>
          <w:marBottom w:val="0"/>
          <w:divBdr>
            <w:top w:val="none" w:sz="0" w:space="0" w:color="auto"/>
            <w:left w:val="none" w:sz="0" w:space="0" w:color="auto"/>
            <w:bottom w:val="none" w:sz="0" w:space="0" w:color="auto"/>
            <w:right w:val="none" w:sz="0" w:space="0" w:color="auto"/>
          </w:divBdr>
        </w:div>
        <w:div w:id="138427174">
          <w:marLeft w:val="0"/>
          <w:marRight w:val="0"/>
          <w:marTop w:val="0"/>
          <w:marBottom w:val="0"/>
          <w:divBdr>
            <w:top w:val="none" w:sz="0" w:space="0" w:color="auto"/>
            <w:left w:val="none" w:sz="0" w:space="0" w:color="auto"/>
            <w:bottom w:val="none" w:sz="0" w:space="0" w:color="auto"/>
            <w:right w:val="none" w:sz="0" w:space="0" w:color="auto"/>
          </w:divBdr>
        </w:div>
        <w:div w:id="1195775611">
          <w:marLeft w:val="0"/>
          <w:marRight w:val="0"/>
          <w:marTop w:val="0"/>
          <w:marBottom w:val="0"/>
          <w:divBdr>
            <w:top w:val="none" w:sz="0" w:space="0" w:color="auto"/>
            <w:left w:val="none" w:sz="0" w:space="0" w:color="auto"/>
            <w:bottom w:val="none" w:sz="0" w:space="0" w:color="auto"/>
            <w:right w:val="none" w:sz="0" w:space="0" w:color="auto"/>
          </w:divBdr>
        </w:div>
        <w:div w:id="1945116072">
          <w:marLeft w:val="0"/>
          <w:marRight w:val="0"/>
          <w:marTop w:val="0"/>
          <w:marBottom w:val="0"/>
          <w:divBdr>
            <w:top w:val="none" w:sz="0" w:space="0" w:color="auto"/>
            <w:left w:val="none" w:sz="0" w:space="0" w:color="auto"/>
            <w:bottom w:val="none" w:sz="0" w:space="0" w:color="auto"/>
            <w:right w:val="none" w:sz="0" w:space="0" w:color="auto"/>
          </w:divBdr>
        </w:div>
        <w:div w:id="1103653332">
          <w:marLeft w:val="0"/>
          <w:marRight w:val="0"/>
          <w:marTop w:val="0"/>
          <w:marBottom w:val="0"/>
          <w:divBdr>
            <w:top w:val="none" w:sz="0" w:space="0" w:color="auto"/>
            <w:left w:val="none" w:sz="0" w:space="0" w:color="auto"/>
            <w:bottom w:val="none" w:sz="0" w:space="0" w:color="auto"/>
            <w:right w:val="none" w:sz="0" w:space="0" w:color="auto"/>
          </w:divBdr>
          <w:divsChild>
            <w:div w:id="1282414661">
              <w:marLeft w:val="0"/>
              <w:marRight w:val="0"/>
              <w:marTop w:val="0"/>
              <w:marBottom w:val="0"/>
              <w:divBdr>
                <w:top w:val="none" w:sz="0" w:space="0" w:color="auto"/>
                <w:left w:val="none" w:sz="0" w:space="0" w:color="auto"/>
                <w:bottom w:val="none" w:sz="0" w:space="0" w:color="auto"/>
                <w:right w:val="none" w:sz="0" w:space="0" w:color="auto"/>
              </w:divBdr>
            </w:div>
            <w:div w:id="20310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18299">
      <w:bodyDiv w:val="1"/>
      <w:marLeft w:val="0"/>
      <w:marRight w:val="0"/>
      <w:marTop w:val="0"/>
      <w:marBottom w:val="0"/>
      <w:divBdr>
        <w:top w:val="none" w:sz="0" w:space="0" w:color="auto"/>
        <w:left w:val="none" w:sz="0" w:space="0" w:color="auto"/>
        <w:bottom w:val="none" w:sz="0" w:space="0" w:color="auto"/>
        <w:right w:val="none" w:sz="0" w:space="0" w:color="auto"/>
      </w:divBdr>
      <w:divsChild>
        <w:div w:id="18632041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428284055">
              <w:marLeft w:val="0"/>
              <w:marRight w:val="0"/>
              <w:marTop w:val="0"/>
              <w:marBottom w:val="0"/>
              <w:divBdr>
                <w:top w:val="none" w:sz="0" w:space="0" w:color="auto"/>
                <w:left w:val="none" w:sz="0" w:space="0" w:color="auto"/>
                <w:bottom w:val="none" w:sz="0" w:space="0" w:color="auto"/>
                <w:right w:val="none" w:sz="0" w:space="0" w:color="auto"/>
              </w:divBdr>
              <w:divsChild>
                <w:div w:id="1597202663">
                  <w:marLeft w:val="0"/>
                  <w:marRight w:val="0"/>
                  <w:marTop w:val="0"/>
                  <w:marBottom w:val="0"/>
                  <w:divBdr>
                    <w:top w:val="none" w:sz="0" w:space="0" w:color="auto"/>
                    <w:left w:val="none" w:sz="0" w:space="0" w:color="auto"/>
                    <w:bottom w:val="none" w:sz="0" w:space="0" w:color="auto"/>
                    <w:right w:val="none" w:sz="0" w:space="0" w:color="auto"/>
                  </w:divBdr>
                  <w:divsChild>
                    <w:div w:id="591472311">
                      <w:marLeft w:val="0"/>
                      <w:marRight w:val="0"/>
                      <w:marTop w:val="0"/>
                      <w:marBottom w:val="0"/>
                      <w:divBdr>
                        <w:top w:val="none" w:sz="0" w:space="0" w:color="auto"/>
                        <w:left w:val="none" w:sz="0" w:space="0" w:color="auto"/>
                        <w:bottom w:val="none" w:sz="0" w:space="0" w:color="auto"/>
                        <w:right w:val="none" w:sz="0" w:space="0" w:color="auto"/>
                      </w:divBdr>
                    </w:div>
                    <w:div w:id="1598440643">
                      <w:marLeft w:val="0"/>
                      <w:marRight w:val="0"/>
                      <w:marTop w:val="0"/>
                      <w:marBottom w:val="0"/>
                      <w:divBdr>
                        <w:top w:val="none" w:sz="0" w:space="0" w:color="auto"/>
                        <w:left w:val="none" w:sz="0" w:space="0" w:color="auto"/>
                        <w:bottom w:val="none" w:sz="0" w:space="0" w:color="auto"/>
                        <w:right w:val="none" w:sz="0" w:space="0" w:color="auto"/>
                      </w:divBdr>
                    </w:div>
                    <w:div w:id="211782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300952">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2057314959">
              <w:marLeft w:val="0"/>
              <w:marRight w:val="0"/>
              <w:marTop w:val="0"/>
              <w:marBottom w:val="0"/>
              <w:divBdr>
                <w:top w:val="none" w:sz="0" w:space="0" w:color="auto"/>
                <w:left w:val="none" w:sz="0" w:space="0" w:color="auto"/>
                <w:bottom w:val="none" w:sz="0" w:space="0" w:color="auto"/>
                <w:right w:val="none" w:sz="0" w:space="0" w:color="auto"/>
              </w:divBdr>
              <w:divsChild>
                <w:div w:id="84957467">
                  <w:marLeft w:val="0"/>
                  <w:marRight w:val="0"/>
                  <w:marTop w:val="0"/>
                  <w:marBottom w:val="0"/>
                  <w:divBdr>
                    <w:top w:val="none" w:sz="0" w:space="0" w:color="auto"/>
                    <w:left w:val="none" w:sz="0" w:space="0" w:color="auto"/>
                    <w:bottom w:val="none" w:sz="0" w:space="0" w:color="auto"/>
                    <w:right w:val="none" w:sz="0" w:space="0" w:color="auto"/>
                  </w:divBdr>
                  <w:divsChild>
                    <w:div w:id="6987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261763">
      <w:bodyDiv w:val="1"/>
      <w:marLeft w:val="0"/>
      <w:marRight w:val="0"/>
      <w:marTop w:val="0"/>
      <w:marBottom w:val="0"/>
      <w:divBdr>
        <w:top w:val="none" w:sz="0" w:space="0" w:color="auto"/>
        <w:left w:val="none" w:sz="0" w:space="0" w:color="auto"/>
        <w:bottom w:val="none" w:sz="0" w:space="0" w:color="auto"/>
        <w:right w:val="none" w:sz="0" w:space="0" w:color="auto"/>
      </w:divBdr>
      <w:divsChild>
        <w:div w:id="457995002">
          <w:marLeft w:val="0"/>
          <w:marRight w:val="0"/>
          <w:marTop w:val="0"/>
          <w:marBottom w:val="0"/>
          <w:divBdr>
            <w:top w:val="none" w:sz="0" w:space="0" w:color="auto"/>
            <w:left w:val="none" w:sz="0" w:space="0" w:color="auto"/>
            <w:bottom w:val="none" w:sz="0" w:space="0" w:color="auto"/>
            <w:right w:val="none" w:sz="0" w:space="0" w:color="auto"/>
          </w:divBdr>
          <w:divsChild>
            <w:div w:id="1122265349">
              <w:marLeft w:val="0"/>
              <w:marRight w:val="0"/>
              <w:marTop w:val="0"/>
              <w:marBottom w:val="0"/>
              <w:divBdr>
                <w:top w:val="none" w:sz="0" w:space="0" w:color="auto"/>
                <w:left w:val="none" w:sz="0" w:space="0" w:color="auto"/>
                <w:bottom w:val="none" w:sz="0" w:space="0" w:color="auto"/>
                <w:right w:val="none" w:sz="0" w:space="0" w:color="auto"/>
              </w:divBdr>
            </w:div>
            <w:div w:id="487867528">
              <w:marLeft w:val="0"/>
              <w:marRight w:val="0"/>
              <w:marTop w:val="0"/>
              <w:marBottom w:val="0"/>
              <w:divBdr>
                <w:top w:val="none" w:sz="0" w:space="0" w:color="auto"/>
                <w:left w:val="none" w:sz="0" w:space="0" w:color="auto"/>
                <w:bottom w:val="none" w:sz="0" w:space="0" w:color="auto"/>
                <w:right w:val="none" w:sz="0" w:space="0" w:color="auto"/>
              </w:divBdr>
            </w:div>
            <w:div w:id="1135027031">
              <w:marLeft w:val="0"/>
              <w:marRight w:val="0"/>
              <w:marTop w:val="0"/>
              <w:marBottom w:val="0"/>
              <w:divBdr>
                <w:top w:val="none" w:sz="0" w:space="0" w:color="auto"/>
                <w:left w:val="none" w:sz="0" w:space="0" w:color="auto"/>
                <w:bottom w:val="none" w:sz="0" w:space="0" w:color="auto"/>
                <w:right w:val="none" w:sz="0" w:space="0" w:color="auto"/>
              </w:divBdr>
            </w:div>
            <w:div w:id="1073966014">
              <w:marLeft w:val="0"/>
              <w:marRight w:val="0"/>
              <w:marTop w:val="0"/>
              <w:marBottom w:val="0"/>
              <w:divBdr>
                <w:top w:val="none" w:sz="0" w:space="0" w:color="auto"/>
                <w:left w:val="none" w:sz="0" w:space="0" w:color="auto"/>
                <w:bottom w:val="none" w:sz="0" w:space="0" w:color="auto"/>
                <w:right w:val="none" w:sz="0" w:space="0" w:color="auto"/>
              </w:divBdr>
            </w:div>
            <w:div w:id="1946644758">
              <w:marLeft w:val="0"/>
              <w:marRight w:val="0"/>
              <w:marTop w:val="0"/>
              <w:marBottom w:val="0"/>
              <w:divBdr>
                <w:top w:val="none" w:sz="0" w:space="0" w:color="auto"/>
                <w:left w:val="none" w:sz="0" w:space="0" w:color="auto"/>
                <w:bottom w:val="none" w:sz="0" w:space="0" w:color="auto"/>
                <w:right w:val="none" w:sz="0" w:space="0" w:color="auto"/>
              </w:divBdr>
            </w:div>
            <w:div w:id="62486258">
              <w:marLeft w:val="0"/>
              <w:marRight w:val="0"/>
              <w:marTop w:val="0"/>
              <w:marBottom w:val="0"/>
              <w:divBdr>
                <w:top w:val="none" w:sz="0" w:space="0" w:color="auto"/>
                <w:left w:val="none" w:sz="0" w:space="0" w:color="auto"/>
                <w:bottom w:val="none" w:sz="0" w:space="0" w:color="auto"/>
                <w:right w:val="none" w:sz="0" w:space="0" w:color="auto"/>
              </w:divBdr>
            </w:div>
            <w:div w:id="985550277">
              <w:marLeft w:val="0"/>
              <w:marRight w:val="0"/>
              <w:marTop w:val="0"/>
              <w:marBottom w:val="0"/>
              <w:divBdr>
                <w:top w:val="none" w:sz="0" w:space="0" w:color="auto"/>
                <w:left w:val="none" w:sz="0" w:space="0" w:color="auto"/>
                <w:bottom w:val="none" w:sz="0" w:space="0" w:color="auto"/>
                <w:right w:val="none" w:sz="0" w:space="0" w:color="auto"/>
              </w:divBdr>
            </w:div>
          </w:divsChild>
        </w:div>
        <w:div w:id="175922313">
          <w:marLeft w:val="0"/>
          <w:marRight w:val="0"/>
          <w:marTop w:val="0"/>
          <w:marBottom w:val="0"/>
          <w:divBdr>
            <w:top w:val="none" w:sz="0" w:space="0" w:color="auto"/>
            <w:left w:val="none" w:sz="0" w:space="0" w:color="auto"/>
            <w:bottom w:val="none" w:sz="0" w:space="0" w:color="auto"/>
            <w:right w:val="none" w:sz="0" w:space="0" w:color="auto"/>
          </w:divBdr>
        </w:div>
      </w:divsChild>
    </w:div>
    <w:div w:id="772478868">
      <w:bodyDiv w:val="1"/>
      <w:marLeft w:val="0"/>
      <w:marRight w:val="0"/>
      <w:marTop w:val="0"/>
      <w:marBottom w:val="0"/>
      <w:divBdr>
        <w:top w:val="none" w:sz="0" w:space="0" w:color="auto"/>
        <w:left w:val="none" w:sz="0" w:space="0" w:color="auto"/>
        <w:bottom w:val="none" w:sz="0" w:space="0" w:color="auto"/>
        <w:right w:val="none" w:sz="0" w:space="0" w:color="auto"/>
      </w:divBdr>
      <w:divsChild>
        <w:div w:id="1524788182">
          <w:marLeft w:val="0"/>
          <w:marRight w:val="0"/>
          <w:marTop w:val="0"/>
          <w:marBottom w:val="0"/>
          <w:divBdr>
            <w:top w:val="none" w:sz="0" w:space="0" w:color="auto"/>
            <w:left w:val="none" w:sz="0" w:space="0" w:color="auto"/>
            <w:bottom w:val="none" w:sz="0" w:space="0" w:color="auto"/>
            <w:right w:val="none" w:sz="0" w:space="0" w:color="auto"/>
          </w:divBdr>
          <w:divsChild>
            <w:div w:id="2026785673">
              <w:marLeft w:val="0"/>
              <w:marRight w:val="0"/>
              <w:marTop w:val="0"/>
              <w:marBottom w:val="0"/>
              <w:divBdr>
                <w:top w:val="none" w:sz="0" w:space="0" w:color="auto"/>
                <w:left w:val="none" w:sz="0" w:space="0" w:color="auto"/>
                <w:bottom w:val="none" w:sz="0" w:space="0" w:color="auto"/>
                <w:right w:val="none" w:sz="0" w:space="0" w:color="auto"/>
              </w:divBdr>
            </w:div>
          </w:divsChild>
        </w:div>
        <w:div w:id="102190111">
          <w:marLeft w:val="0"/>
          <w:marRight w:val="0"/>
          <w:marTop w:val="0"/>
          <w:marBottom w:val="0"/>
          <w:divBdr>
            <w:top w:val="none" w:sz="0" w:space="0" w:color="auto"/>
            <w:left w:val="none" w:sz="0" w:space="0" w:color="auto"/>
            <w:bottom w:val="none" w:sz="0" w:space="0" w:color="auto"/>
            <w:right w:val="none" w:sz="0" w:space="0" w:color="auto"/>
          </w:divBdr>
          <w:divsChild>
            <w:div w:id="564878956">
              <w:marLeft w:val="0"/>
              <w:marRight w:val="0"/>
              <w:marTop w:val="0"/>
              <w:marBottom w:val="0"/>
              <w:divBdr>
                <w:top w:val="none" w:sz="0" w:space="0" w:color="auto"/>
                <w:left w:val="none" w:sz="0" w:space="0" w:color="auto"/>
                <w:bottom w:val="none" w:sz="0" w:space="0" w:color="auto"/>
                <w:right w:val="none" w:sz="0" w:space="0" w:color="auto"/>
              </w:divBdr>
            </w:div>
          </w:divsChild>
        </w:div>
        <w:div w:id="293490263">
          <w:marLeft w:val="0"/>
          <w:marRight w:val="0"/>
          <w:marTop w:val="0"/>
          <w:marBottom w:val="0"/>
          <w:divBdr>
            <w:top w:val="none" w:sz="0" w:space="0" w:color="auto"/>
            <w:left w:val="none" w:sz="0" w:space="0" w:color="auto"/>
            <w:bottom w:val="none" w:sz="0" w:space="0" w:color="auto"/>
            <w:right w:val="none" w:sz="0" w:space="0" w:color="auto"/>
          </w:divBdr>
          <w:divsChild>
            <w:div w:id="1374961862">
              <w:marLeft w:val="0"/>
              <w:marRight w:val="0"/>
              <w:marTop w:val="0"/>
              <w:marBottom w:val="0"/>
              <w:divBdr>
                <w:top w:val="none" w:sz="0" w:space="0" w:color="auto"/>
                <w:left w:val="none" w:sz="0" w:space="0" w:color="auto"/>
                <w:bottom w:val="none" w:sz="0" w:space="0" w:color="auto"/>
                <w:right w:val="none" w:sz="0" w:space="0" w:color="auto"/>
              </w:divBdr>
            </w:div>
          </w:divsChild>
        </w:div>
        <w:div w:id="2102682229">
          <w:marLeft w:val="0"/>
          <w:marRight w:val="0"/>
          <w:marTop w:val="0"/>
          <w:marBottom w:val="0"/>
          <w:divBdr>
            <w:top w:val="none" w:sz="0" w:space="0" w:color="auto"/>
            <w:left w:val="none" w:sz="0" w:space="0" w:color="auto"/>
            <w:bottom w:val="none" w:sz="0" w:space="0" w:color="auto"/>
            <w:right w:val="none" w:sz="0" w:space="0" w:color="auto"/>
          </w:divBdr>
          <w:divsChild>
            <w:div w:id="33625453">
              <w:marLeft w:val="0"/>
              <w:marRight w:val="0"/>
              <w:marTop w:val="0"/>
              <w:marBottom w:val="0"/>
              <w:divBdr>
                <w:top w:val="none" w:sz="0" w:space="0" w:color="auto"/>
                <w:left w:val="none" w:sz="0" w:space="0" w:color="auto"/>
                <w:bottom w:val="none" w:sz="0" w:space="0" w:color="auto"/>
                <w:right w:val="none" w:sz="0" w:space="0" w:color="auto"/>
              </w:divBdr>
            </w:div>
          </w:divsChild>
        </w:div>
        <w:div w:id="1648631114">
          <w:marLeft w:val="0"/>
          <w:marRight w:val="0"/>
          <w:marTop w:val="0"/>
          <w:marBottom w:val="0"/>
          <w:divBdr>
            <w:top w:val="none" w:sz="0" w:space="0" w:color="auto"/>
            <w:left w:val="none" w:sz="0" w:space="0" w:color="auto"/>
            <w:bottom w:val="none" w:sz="0" w:space="0" w:color="auto"/>
            <w:right w:val="none" w:sz="0" w:space="0" w:color="auto"/>
          </w:divBdr>
          <w:divsChild>
            <w:div w:id="1335760540">
              <w:marLeft w:val="0"/>
              <w:marRight w:val="0"/>
              <w:marTop w:val="0"/>
              <w:marBottom w:val="0"/>
              <w:divBdr>
                <w:top w:val="none" w:sz="0" w:space="0" w:color="auto"/>
                <w:left w:val="none" w:sz="0" w:space="0" w:color="auto"/>
                <w:bottom w:val="none" w:sz="0" w:space="0" w:color="auto"/>
                <w:right w:val="none" w:sz="0" w:space="0" w:color="auto"/>
              </w:divBdr>
            </w:div>
          </w:divsChild>
        </w:div>
        <w:div w:id="772939072">
          <w:marLeft w:val="0"/>
          <w:marRight w:val="0"/>
          <w:marTop w:val="0"/>
          <w:marBottom w:val="0"/>
          <w:divBdr>
            <w:top w:val="none" w:sz="0" w:space="0" w:color="auto"/>
            <w:left w:val="none" w:sz="0" w:space="0" w:color="auto"/>
            <w:bottom w:val="none" w:sz="0" w:space="0" w:color="auto"/>
            <w:right w:val="none" w:sz="0" w:space="0" w:color="auto"/>
          </w:divBdr>
          <w:divsChild>
            <w:div w:id="645202482">
              <w:marLeft w:val="0"/>
              <w:marRight w:val="0"/>
              <w:marTop w:val="0"/>
              <w:marBottom w:val="0"/>
              <w:divBdr>
                <w:top w:val="none" w:sz="0" w:space="0" w:color="auto"/>
                <w:left w:val="none" w:sz="0" w:space="0" w:color="auto"/>
                <w:bottom w:val="none" w:sz="0" w:space="0" w:color="auto"/>
                <w:right w:val="none" w:sz="0" w:space="0" w:color="auto"/>
              </w:divBdr>
            </w:div>
          </w:divsChild>
        </w:div>
        <w:div w:id="1571577198">
          <w:marLeft w:val="0"/>
          <w:marRight w:val="0"/>
          <w:marTop w:val="0"/>
          <w:marBottom w:val="0"/>
          <w:divBdr>
            <w:top w:val="none" w:sz="0" w:space="0" w:color="auto"/>
            <w:left w:val="none" w:sz="0" w:space="0" w:color="auto"/>
            <w:bottom w:val="none" w:sz="0" w:space="0" w:color="auto"/>
            <w:right w:val="none" w:sz="0" w:space="0" w:color="auto"/>
          </w:divBdr>
          <w:divsChild>
            <w:div w:id="1122190980">
              <w:marLeft w:val="0"/>
              <w:marRight w:val="0"/>
              <w:marTop w:val="0"/>
              <w:marBottom w:val="0"/>
              <w:divBdr>
                <w:top w:val="none" w:sz="0" w:space="0" w:color="auto"/>
                <w:left w:val="none" w:sz="0" w:space="0" w:color="auto"/>
                <w:bottom w:val="none" w:sz="0" w:space="0" w:color="auto"/>
                <w:right w:val="none" w:sz="0" w:space="0" w:color="auto"/>
              </w:divBdr>
            </w:div>
          </w:divsChild>
        </w:div>
        <w:div w:id="662053527">
          <w:marLeft w:val="0"/>
          <w:marRight w:val="0"/>
          <w:marTop w:val="0"/>
          <w:marBottom w:val="0"/>
          <w:divBdr>
            <w:top w:val="none" w:sz="0" w:space="0" w:color="auto"/>
            <w:left w:val="none" w:sz="0" w:space="0" w:color="auto"/>
            <w:bottom w:val="none" w:sz="0" w:space="0" w:color="auto"/>
            <w:right w:val="none" w:sz="0" w:space="0" w:color="auto"/>
          </w:divBdr>
          <w:divsChild>
            <w:div w:id="1800762549">
              <w:marLeft w:val="0"/>
              <w:marRight w:val="0"/>
              <w:marTop w:val="0"/>
              <w:marBottom w:val="0"/>
              <w:divBdr>
                <w:top w:val="none" w:sz="0" w:space="0" w:color="auto"/>
                <w:left w:val="none" w:sz="0" w:space="0" w:color="auto"/>
                <w:bottom w:val="none" w:sz="0" w:space="0" w:color="auto"/>
                <w:right w:val="none" w:sz="0" w:space="0" w:color="auto"/>
              </w:divBdr>
            </w:div>
            <w:div w:id="1605961092">
              <w:marLeft w:val="0"/>
              <w:marRight w:val="0"/>
              <w:marTop w:val="0"/>
              <w:marBottom w:val="0"/>
              <w:divBdr>
                <w:top w:val="none" w:sz="0" w:space="0" w:color="auto"/>
                <w:left w:val="none" w:sz="0" w:space="0" w:color="auto"/>
                <w:bottom w:val="none" w:sz="0" w:space="0" w:color="auto"/>
                <w:right w:val="none" w:sz="0" w:space="0" w:color="auto"/>
              </w:divBdr>
            </w:div>
          </w:divsChild>
        </w:div>
        <w:div w:id="369308054">
          <w:marLeft w:val="0"/>
          <w:marRight w:val="0"/>
          <w:marTop w:val="0"/>
          <w:marBottom w:val="0"/>
          <w:divBdr>
            <w:top w:val="none" w:sz="0" w:space="0" w:color="auto"/>
            <w:left w:val="none" w:sz="0" w:space="0" w:color="auto"/>
            <w:bottom w:val="none" w:sz="0" w:space="0" w:color="auto"/>
            <w:right w:val="none" w:sz="0" w:space="0" w:color="auto"/>
          </w:divBdr>
          <w:divsChild>
            <w:div w:id="112679506">
              <w:marLeft w:val="0"/>
              <w:marRight w:val="0"/>
              <w:marTop w:val="0"/>
              <w:marBottom w:val="0"/>
              <w:divBdr>
                <w:top w:val="none" w:sz="0" w:space="0" w:color="auto"/>
                <w:left w:val="none" w:sz="0" w:space="0" w:color="auto"/>
                <w:bottom w:val="none" w:sz="0" w:space="0" w:color="auto"/>
                <w:right w:val="none" w:sz="0" w:space="0" w:color="auto"/>
              </w:divBdr>
            </w:div>
          </w:divsChild>
        </w:div>
        <w:div w:id="724836755">
          <w:marLeft w:val="0"/>
          <w:marRight w:val="0"/>
          <w:marTop w:val="0"/>
          <w:marBottom w:val="0"/>
          <w:divBdr>
            <w:top w:val="none" w:sz="0" w:space="0" w:color="auto"/>
            <w:left w:val="none" w:sz="0" w:space="0" w:color="auto"/>
            <w:bottom w:val="none" w:sz="0" w:space="0" w:color="auto"/>
            <w:right w:val="none" w:sz="0" w:space="0" w:color="auto"/>
          </w:divBdr>
          <w:divsChild>
            <w:div w:id="1791048969">
              <w:marLeft w:val="0"/>
              <w:marRight w:val="0"/>
              <w:marTop w:val="0"/>
              <w:marBottom w:val="0"/>
              <w:divBdr>
                <w:top w:val="none" w:sz="0" w:space="0" w:color="auto"/>
                <w:left w:val="none" w:sz="0" w:space="0" w:color="auto"/>
                <w:bottom w:val="none" w:sz="0" w:space="0" w:color="auto"/>
                <w:right w:val="none" w:sz="0" w:space="0" w:color="auto"/>
              </w:divBdr>
            </w:div>
          </w:divsChild>
        </w:div>
        <w:div w:id="146092568">
          <w:marLeft w:val="0"/>
          <w:marRight w:val="0"/>
          <w:marTop w:val="0"/>
          <w:marBottom w:val="0"/>
          <w:divBdr>
            <w:top w:val="none" w:sz="0" w:space="0" w:color="auto"/>
            <w:left w:val="none" w:sz="0" w:space="0" w:color="auto"/>
            <w:bottom w:val="none" w:sz="0" w:space="0" w:color="auto"/>
            <w:right w:val="none" w:sz="0" w:space="0" w:color="auto"/>
          </w:divBdr>
          <w:divsChild>
            <w:div w:id="535585769">
              <w:marLeft w:val="0"/>
              <w:marRight w:val="0"/>
              <w:marTop w:val="0"/>
              <w:marBottom w:val="0"/>
              <w:divBdr>
                <w:top w:val="none" w:sz="0" w:space="0" w:color="auto"/>
                <w:left w:val="none" w:sz="0" w:space="0" w:color="auto"/>
                <w:bottom w:val="none" w:sz="0" w:space="0" w:color="auto"/>
                <w:right w:val="none" w:sz="0" w:space="0" w:color="auto"/>
              </w:divBdr>
            </w:div>
          </w:divsChild>
        </w:div>
        <w:div w:id="344333555">
          <w:marLeft w:val="0"/>
          <w:marRight w:val="0"/>
          <w:marTop w:val="0"/>
          <w:marBottom w:val="0"/>
          <w:divBdr>
            <w:top w:val="none" w:sz="0" w:space="0" w:color="auto"/>
            <w:left w:val="none" w:sz="0" w:space="0" w:color="auto"/>
            <w:bottom w:val="none" w:sz="0" w:space="0" w:color="auto"/>
            <w:right w:val="none" w:sz="0" w:space="0" w:color="auto"/>
          </w:divBdr>
          <w:divsChild>
            <w:div w:id="1485925494">
              <w:marLeft w:val="0"/>
              <w:marRight w:val="0"/>
              <w:marTop w:val="0"/>
              <w:marBottom w:val="0"/>
              <w:divBdr>
                <w:top w:val="none" w:sz="0" w:space="0" w:color="auto"/>
                <w:left w:val="none" w:sz="0" w:space="0" w:color="auto"/>
                <w:bottom w:val="none" w:sz="0" w:space="0" w:color="auto"/>
                <w:right w:val="none" w:sz="0" w:space="0" w:color="auto"/>
              </w:divBdr>
            </w:div>
          </w:divsChild>
        </w:div>
        <w:div w:id="1853106588">
          <w:marLeft w:val="0"/>
          <w:marRight w:val="0"/>
          <w:marTop w:val="0"/>
          <w:marBottom w:val="0"/>
          <w:divBdr>
            <w:top w:val="none" w:sz="0" w:space="0" w:color="auto"/>
            <w:left w:val="none" w:sz="0" w:space="0" w:color="auto"/>
            <w:bottom w:val="none" w:sz="0" w:space="0" w:color="auto"/>
            <w:right w:val="none" w:sz="0" w:space="0" w:color="auto"/>
          </w:divBdr>
          <w:divsChild>
            <w:div w:id="915669165">
              <w:marLeft w:val="0"/>
              <w:marRight w:val="0"/>
              <w:marTop w:val="0"/>
              <w:marBottom w:val="0"/>
              <w:divBdr>
                <w:top w:val="none" w:sz="0" w:space="0" w:color="auto"/>
                <w:left w:val="none" w:sz="0" w:space="0" w:color="auto"/>
                <w:bottom w:val="none" w:sz="0" w:space="0" w:color="auto"/>
                <w:right w:val="none" w:sz="0" w:space="0" w:color="auto"/>
              </w:divBdr>
            </w:div>
          </w:divsChild>
        </w:div>
        <w:div w:id="117531243">
          <w:marLeft w:val="0"/>
          <w:marRight w:val="0"/>
          <w:marTop w:val="0"/>
          <w:marBottom w:val="0"/>
          <w:divBdr>
            <w:top w:val="none" w:sz="0" w:space="0" w:color="auto"/>
            <w:left w:val="none" w:sz="0" w:space="0" w:color="auto"/>
            <w:bottom w:val="none" w:sz="0" w:space="0" w:color="auto"/>
            <w:right w:val="none" w:sz="0" w:space="0" w:color="auto"/>
          </w:divBdr>
          <w:divsChild>
            <w:div w:id="1412310422">
              <w:marLeft w:val="0"/>
              <w:marRight w:val="0"/>
              <w:marTop w:val="0"/>
              <w:marBottom w:val="0"/>
              <w:divBdr>
                <w:top w:val="none" w:sz="0" w:space="0" w:color="auto"/>
                <w:left w:val="none" w:sz="0" w:space="0" w:color="auto"/>
                <w:bottom w:val="none" w:sz="0" w:space="0" w:color="auto"/>
                <w:right w:val="none" w:sz="0" w:space="0" w:color="auto"/>
              </w:divBdr>
            </w:div>
          </w:divsChild>
        </w:div>
        <w:div w:id="238443144">
          <w:marLeft w:val="0"/>
          <w:marRight w:val="0"/>
          <w:marTop w:val="0"/>
          <w:marBottom w:val="0"/>
          <w:divBdr>
            <w:top w:val="none" w:sz="0" w:space="0" w:color="auto"/>
            <w:left w:val="none" w:sz="0" w:space="0" w:color="auto"/>
            <w:bottom w:val="none" w:sz="0" w:space="0" w:color="auto"/>
            <w:right w:val="none" w:sz="0" w:space="0" w:color="auto"/>
          </w:divBdr>
          <w:divsChild>
            <w:div w:id="1331911296">
              <w:marLeft w:val="0"/>
              <w:marRight w:val="0"/>
              <w:marTop w:val="0"/>
              <w:marBottom w:val="0"/>
              <w:divBdr>
                <w:top w:val="none" w:sz="0" w:space="0" w:color="auto"/>
                <w:left w:val="none" w:sz="0" w:space="0" w:color="auto"/>
                <w:bottom w:val="none" w:sz="0" w:space="0" w:color="auto"/>
                <w:right w:val="none" w:sz="0" w:space="0" w:color="auto"/>
              </w:divBdr>
            </w:div>
          </w:divsChild>
        </w:div>
        <w:div w:id="315182439">
          <w:marLeft w:val="0"/>
          <w:marRight w:val="0"/>
          <w:marTop w:val="0"/>
          <w:marBottom w:val="0"/>
          <w:divBdr>
            <w:top w:val="none" w:sz="0" w:space="0" w:color="auto"/>
            <w:left w:val="none" w:sz="0" w:space="0" w:color="auto"/>
            <w:bottom w:val="none" w:sz="0" w:space="0" w:color="auto"/>
            <w:right w:val="none" w:sz="0" w:space="0" w:color="auto"/>
          </w:divBdr>
          <w:divsChild>
            <w:div w:id="605384859">
              <w:marLeft w:val="0"/>
              <w:marRight w:val="0"/>
              <w:marTop w:val="0"/>
              <w:marBottom w:val="0"/>
              <w:divBdr>
                <w:top w:val="none" w:sz="0" w:space="0" w:color="auto"/>
                <w:left w:val="none" w:sz="0" w:space="0" w:color="auto"/>
                <w:bottom w:val="none" w:sz="0" w:space="0" w:color="auto"/>
                <w:right w:val="none" w:sz="0" w:space="0" w:color="auto"/>
              </w:divBdr>
            </w:div>
          </w:divsChild>
        </w:div>
        <w:div w:id="2075855618">
          <w:marLeft w:val="0"/>
          <w:marRight w:val="0"/>
          <w:marTop w:val="0"/>
          <w:marBottom w:val="0"/>
          <w:divBdr>
            <w:top w:val="none" w:sz="0" w:space="0" w:color="auto"/>
            <w:left w:val="none" w:sz="0" w:space="0" w:color="auto"/>
            <w:bottom w:val="none" w:sz="0" w:space="0" w:color="auto"/>
            <w:right w:val="none" w:sz="0" w:space="0" w:color="auto"/>
          </w:divBdr>
          <w:divsChild>
            <w:div w:id="346099800">
              <w:marLeft w:val="0"/>
              <w:marRight w:val="0"/>
              <w:marTop w:val="0"/>
              <w:marBottom w:val="0"/>
              <w:divBdr>
                <w:top w:val="none" w:sz="0" w:space="0" w:color="auto"/>
                <w:left w:val="none" w:sz="0" w:space="0" w:color="auto"/>
                <w:bottom w:val="none" w:sz="0" w:space="0" w:color="auto"/>
                <w:right w:val="none" w:sz="0" w:space="0" w:color="auto"/>
              </w:divBdr>
            </w:div>
          </w:divsChild>
        </w:div>
        <w:div w:id="560481428">
          <w:marLeft w:val="0"/>
          <w:marRight w:val="0"/>
          <w:marTop w:val="0"/>
          <w:marBottom w:val="0"/>
          <w:divBdr>
            <w:top w:val="none" w:sz="0" w:space="0" w:color="auto"/>
            <w:left w:val="none" w:sz="0" w:space="0" w:color="auto"/>
            <w:bottom w:val="none" w:sz="0" w:space="0" w:color="auto"/>
            <w:right w:val="none" w:sz="0" w:space="0" w:color="auto"/>
          </w:divBdr>
          <w:divsChild>
            <w:div w:id="1437825273">
              <w:marLeft w:val="0"/>
              <w:marRight w:val="0"/>
              <w:marTop w:val="0"/>
              <w:marBottom w:val="0"/>
              <w:divBdr>
                <w:top w:val="none" w:sz="0" w:space="0" w:color="auto"/>
                <w:left w:val="none" w:sz="0" w:space="0" w:color="auto"/>
                <w:bottom w:val="none" w:sz="0" w:space="0" w:color="auto"/>
                <w:right w:val="none" w:sz="0" w:space="0" w:color="auto"/>
              </w:divBdr>
            </w:div>
          </w:divsChild>
        </w:div>
        <w:div w:id="1448968101">
          <w:marLeft w:val="0"/>
          <w:marRight w:val="0"/>
          <w:marTop w:val="0"/>
          <w:marBottom w:val="0"/>
          <w:divBdr>
            <w:top w:val="none" w:sz="0" w:space="0" w:color="auto"/>
            <w:left w:val="none" w:sz="0" w:space="0" w:color="auto"/>
            <w:bottom w:val="none" w:sz="0" w:space="0" w:color="auto"/>
            <w:right w:val="none" w:sz="0" w:space="0" w:color="auto"/>
          </w:divBdr>
          <w:divsChild>
            <w:div w:id="1818374670">
              <w:marLeft w:val="0"/>
              <w:marRight w:val="0"/>
              <w:marTop w:val="0"/>
              <w:marBottom w:val="0"/>
              <w:divBdr>
                <w:top w:val="none" w:sz="0" w:space="0" w:color="auto"/>
                <w:left w:val="none" w:sz="0" w:space="0" w:color="auto"/>
                <w:bottom w:val="none" w:sz="0" w:space="0" w:color="auto"/>
                <w:right w:val="none" w:sz="0" w:space="0" w:color="auto"/>
              </w:divBdr>
            </w:div>
          </w:divsChild>
        </w:div>
        <w:div w:id="93331141">
          <w:marLeft w:val="0"/>
          <w:marRight w:val="0"/>
          <w:marTop w:val="0"/>
          <w:marBottom w:val="0"/>
          <w:divBdr>
            <w:top w:val="none" w:sz="0" w:space="0" w:color="auto"/>
            <w:left w:val="none" w:sz="0" w:space="0" w:color="auto"/>
            <w:bottom w:val="none" w:sz="0" w:space="0" w:color="auto"/>
            <w:right w:val="none" w:sz="0" w:space="0" w:color="auto"/>
          </w:divBdr>
          <w:divsChild>
            <w:div w:id="108669478">
              <w:marLeft w:val="0"/>
              <w:marRight w:val="0"/>
              <w:marTop w:val="0"/>
              <w:marBottom w:val="0"/>
              <w:divBdr>
                <w:top w:val="none" w:sz="0" w:space="0" w:color="auto"/>
                <w:left w:val="none" w:sz="0" w:space="0" w:color="auto"/>
                <w:bottom w:val="none" w:sz="0" w:space="0" w:color="auto"/>
                <w:right w:val="none" w:sz="0" w:space="0" w:color="auto"/>
              </w:divBdr>
            </w:div>
          </w:divsChild>
        </w:div>
        <w:div w:id="1872525165">
          <w:marLeft w:val="0"/>
          <w:marRight w:val="0"/>
          <w:marTop w:val="0"/>
          <w:marBottom w:val="0"/>
          <w:divBdr>
            <w:top w:val="none" w:sz="0" w:space="0" w:color="auto"/>
            <w:left w:val="none" w:sz="0" w:space="0" w:color="auto"/>
            <w:bottom w:val="none" w:sz="0" w:space="0" w:color="auto"/>
            <w:right w:val="none" w:sz="0" w:space="0" w:color="auto"/>
          </w:divBdr>
          <w:divsChild>
            <w:div w:id="2105760353">
              <w:marLeft w:val="0"/>
              <w:marRight w:val="0"/>
              <w:marTop w:val="0"/>
              <w:marBottom w:val="0"/>
              <w:divBdr>
                <w:top w:val="none" w:sz="0" w:space="0" w:color="auto"/>
                <w:left w:val="none" w:sz="0" w:space="0" w:color="auto"/>
                <w:bottom w:val="none" w:sz="0" w:space="0" w:color="auto"/>
                <w:right w:val="none" w:sz="0" w:space="0" w:color="auto"/>
              </w:divBdr>
            </w:div>
          </w:divsChild>
        </w:div>
        <w:div w:id="579681237">
          <w:marLeft w:val="0"/>
          <w:marRight w:val="0"/>
          <w:marTop w:val="0"/>
          <w:marBottom w:val="0"/>
          <w:divBdr>
            <w:top w:val="none" w:sz="0" w:space="0" w:color="auto"/>
            <w:left w:val="none" w:sz="0" w:space="0" w:color="auto"/>
            <w:bottom w:val="none" w:sz="0" w:space="0" w:color="auto"/>
            <w:right w:val="none" w:sz="0" w:space="0" w:color="auto"/>
          </w:divBdr>
          <w:divsChild>
            <w:div w:id="1137647295">
              <w:marLeft w:val="0"/>
              <w:marRight w:val="0"/>
              <w:marTop w:val="0"/>
              <w:marBottom w:val="0"/>
              <w:divBdr>
                <w:top w:val="none" w:sz="0" w:space="0" w:color="auto"/>
                <w:left w:val="none" w:sz="0" w:space="0" w:color="auto"/>
                <w:bottom w:val="none" w:sz="0" w:space="0" w:color="auto"/>
                <w:right w:val="none" w:sz="0" w:space="0" w:color="auto"/>
              </w:divBdr>
            </w:div>
          </w:divsChild>
        </w:div>
        <w:div w:id="41712353">
          <w:marLeft w:val="0"/>
          <w:marRight w:val="0"/>
          <w:marTop w:val="0"/>
          <w:marBottom w:val="0"/>
          <w:divBdr>
            <w:top w:val="none" w:sz="0" w:space="0" w:color="auto"/>
            <w:left w:val="none" w:sz="0" w:space="0" w:color="auto"/>
            <w:bottom w:val="none" w:sz="0" w:space="0" w:color="auto"/>
            <w:right w:val="none" w:sz="0" w:space="0" w:color="auto"/>
          </w:divBdr>
          <w:divsChild>
            <w:div w:id="1831481544">
              <w:marLeft w:val="0"/>
              <w:marRight w:val="0"/>
              <w:marTop w:val="0"/>
              <w:marBottom w:val="0"/>
              <w:divBdr>
                <w:top w:val="none" w:sz="0" w:space="0" w:color="auto"/>
                <w:left w:val="none" w:sz="0" w:space="0" w:color="auto"/>
                <w:bottom w:val="none" w:sz="0" w:space="0" w:color="auto"/>
                <w:right w:val="none" w:sz="0" w:space="0" w:color="auto"/>
              </w:divBdr>
            </w:div>
          </w:divsChild>
        </w:div>
        <w:div w:id="414480032">
          <w:marLeft w:val="0"/>
          <w:marRight w:val="0"/>
          <w:marTop w:val="0"/>
          <w:marBottom w:val="0"/>
          <w:divBdr>
            <w:top w:val="none" w:sz="0" w:space="0" w:color="auto"/>
            <w:left w:val="none" w:sz="0" w:space="0" w:color="auto"/>
            <w:bottom w:val="none" w:sz="0" w:space="0" w:color="auto"/>
            <w:right w:val="none" w:sz="0" w:space="0" w:color="auto"/>
          </w:divBdr>
          <w:divsChild>
            <w:div w:id="677930709">
              <w:marLeft w:val="0"/>
              <w:marRight w:val="0"/>
              <w:marTop w:val="0"/>
              <w:marBottom w:val="0"/>
              <w:divBdr>
                <w:top w:val="none" w:sz="0" w:space="0" w:color="auto"/>
                <w:left w:val="none" w:sz="0" w:space="0" w:color="auto"/>
                <w:bottom w:val="none" w:sz="0" w:space="0" w:color="auto"/>
                <w:right w:val="none" w:sz="0" w:space="0" w:color="auto"/>
              </w:divBdr>
            </w:div>
          </w:divsChild>
        </w:div>
        <w:div w:id="1765225047">
          <w:marLeft w:val="0"/>
          <w:marRight w:val="0"/>
          <w:marTop w:val="0"/>
          <w:marBottom w:val="0"/>
          <w:divBdr>
            <w:top w:val="none" w:sz="0" w:space="0" w:color="auto"/>
            <w:left w:val="none" w:sz="0" w:space="0" w:color="auto"/>
            <w:bottom w:val="none" w:sz="0" w:space="0" w:color="auto"/>
            <w:right w:val="none" w:sz="0" w:space="0" w:color="auto"/>
          </w:divBdr>
          <w:divsChild>
            <w:div w:id="199737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6560">
      <w:bodyDiv w:val="1"/>
      <w:marLeft w:val="0"/>
      <w:marRight w:val="0"/>
      <w:marTop w:val="0"/>
      <w:marBottom w:val="0"/>
      <w:divBdr>
        <w:top w:val="none" w:sz="0" w:space="0" w:color="auto"/>
        <w:left w:val="none" w:sz="0" w:space="0" w:color="auto"/>
        <w:bottom w:val="none" w:sz="0" w:space="0" w:color="auto"/>
        <w:right w:val="none" w:sz="0" w:space="0" w:color="auto"/>
      </w:divBdr>
    </w:div>
    <w:div w:id="1204445908">
      <w:bodyDiv w:val="1"/>
      <w:marLeft w:val="0"/>
      <w:marRight w:val="0"/>
      <w:marTop w:val="0"/>
      <w:marBottom w:val="0"/>
      <w:divBdr>
        <w:top w:val="none" w:sz="0" w:space="0" w:color="auto"/>
        <w:left w:val="none" w:sz="0" w:space="0" w:color="auto"/>
        <w:bottom w:val="none" w:sz="0" w:space="0" w:color="auto"/>
        <w:right w:val="none" w:sz="0" w:space="0" w:color="auto"/>
      </w:divBdr>
      <w:divsChild>
        <w:div w:id="213086517">
          <w:marLeft w:val="0"/>
          <w:marRight w:val="0"/>
          <w:marTop w:val="0"/>
          <w:marBottom w:val="0"/>
          <w:divBdr>
            <w:top w:val="none" w:sz="0" w:space="0" w:color="auto"/>
            <w:left w:val="none" w:sz="0" w:space="0" w:color="auto"/>
            <w:bottom w:val="none" w:sz="0" w:space="0" w:color="auto"/>
            <w:right w:val="none" w:sz="0" w:space="0" w:color="auto"/>
          </w:divBdr>
        </w:div>
        <w:div w:id="858736177">
          <w:marLeft w:val="0"/>
          <w:marRight w:val="0"/>
          <w:marTop w:val="0"/>
          <w:marBottom w:val="0"/>
          <w:divBdr>
            <w:top w:val="none" w:sz="0" w:space="0" w:color="auto"/>
            <w:left w:val="none" w:sz="0" w:space="0" w:color="auto"/>
            <w:bottom w:val="none" w:sz="0" w:space="0" w:color="auto"/>
            <w:right w:val="none" w:sz="0" w:space="0" w:color="auto"/>
          </w:divBdr>
        </w:div>
        <w:div w:id="1555193202">
          <w:marLeft w:val="0"/>
          <w:marRight w:val="0"/>
          <w:marTop w:val="0"/>
          <w:marBottom w:val="0"/>
          <w:divBdr>
            <w:top w:val="none" w:sz="0" w:space="0" w:color="auto"/>
            <w:left w:val="none" w:sz="0" w:space="0" w:color="auto"/>
            <w:bottom w:val="none" w:sz="0" w:space="0" w:color="auto"/>
            <w:right w:val="none" w:sz="0" w:space="0" w:color="auto"/>
          </w:divBdr>
        </w:div>
        <w:div w:id="1921527313">
          <w:marLeft w:val="0"/>
          <w:marRight w:val="0"/>
          <w:marTop w:val="0"/>
          <w:marBottom w:val="0"/>
          <w:divBdr>
            <w:top w:val="none" w:sz="0" w:space="0" w:color="auto"/>
            <w:left w:val="none" w:sz="0" w:space="0" w:color="auto"/>
            <w:bottom w:val="none" w:sz="0" w:space="0" w:color="auto"/>
            <w:right w:val="none" w:sz="0" w:space="0" w:color="auto"/>
          </w:divBdr>
        </w:div>
        <w:div w:id="1182937572">
          <w:marLeft w:val="0"/>
          <w:marRight w:val="0"/>
          <w:marTop w:val="0"/>
          <w:marBottom w:val="0"/>
          <w:divBdr>
            <w:top w:val="none" w:sz="0" w:space="0" w:color="auto"/>
            <w:left w:val="none" w:sz="0" w:space="0" w:color="auto"/>
            <w:bottom w:val="none" w:sz="0" w:space="0" w:color="auto"/>
            <w:right w:val="none" w:sz="0" w:space="0" w:color="auto"/>
          </w:divBdr>
        </w:div>
        <w:div w:id="284165098">
          <w:marLeft w:val="0"/>
          <w:marRight w:val="0"/>
          <w:marTop w:val="0"/>
          <w:marBottom w:val="0"/>
          <w:divBdr>
            <w:top w:val="none" w:sz="0" w:space="0" w:color="auto"/>
            <w:left w:val="none" w:sz="0" w:space="0" w:color="auto"/>
            <w:bottom w:val="none" w:sz="0" w:space="0" w:color="auto"/>
            <w:right w:val="none" w:sz="0" w:space="0" w:color="auto"/>
          </w:divBdr>
        </w:div>
        <w:div w:id="911040520">
          <w:marLeft w:val="0"/>
          <w:marRight w:val="0"/>
          <w:marTop w:val="0"/>
          <w:marBottom w:val="0"/>
          <w:divBdr>
            <w:top w:val="none" w:sz="0" w:space="0" w:color="auto"/>
            <w:left w:val="none" w:sz="0" w:space="0" w:color="auto"/>
            <w:bottom w:val="none" w:sz="0" w:space="0" w:color="auto"/>
            <w:right w:val="none" w:sz="0" w:space="0" w:color="auto"/>
          </w:divBdr>
        </w:div>
        <w:div w:id="712117140">
          <w:marLeft w:val="0"/>
          <w:marRight w:val="0"/>
          <w:marTop w:val="0"/>
          <w:marBottom w:val="0"/>
          <w:divBdr>
            <w:top w:val="none" w:sz="0" w:space="0" w:color="auto"/>
            <w:left w:val="none" w:sz="0" w:space="0" w:color="auto"/>
            <w:bottom w:val="none" w:sz="0" w:space="0" w:color="auto"/>
            <w:right w:val="none" w:sz="0" w:space="0" w:color="auto"/>
          </w:divBdr>
        </w:div>
        <w:div w:id="820541778">
          <w:marLeft w:val="0"/>
          <w:marRight w:val="0"/>
          <w:marTop w:val="0"/>
          <w:marBottom w:val="0"/>
          <w:divBdr>
            <w:top w:val="none" w:sz="0" w:space="0" w:color="auto"/>
            <w:left w:val="none" w:sz="0" w:space="0" w:color="auto"/>
            <w:bottom w:val="none" w:sz="0" w:space="0" w:color="auto"/>
            <w:right w:val="none" w:sz="0" w:space="0" w:color="auto"/>
          </w:divBdr>
        </w:div>
        <w:div w:id="1948849911">
          <w:marLeft w:val="0"/>
          <w:marRight w:val="0"/>
          <w:marTop w:val="0"/>
          <w:marBottom w:val="0"/>
          <w:divBdr>
            <w:top w:val="none" w:sz="0" w:space="0" w:color="auto"/>
            <w:left w:val="none" w:sz="0" w:space="0" w:color="auto"/>
            <w:bottom w:val="none" w:sz="0" w:space="0" w:color="auto"/>
            <w:right w:val="none" w:sz="0" w:space="0" w:color="auto"/>
          </w:divBdr>
        </w:div>
        <w:div w:id="39675022">
          <w:marLeft w:val="0"/>
          <w:marRight w:val="0"/>
          <w:marTop w:val="0"/>
          <w:marBottom w:val="0"/>
          <w:divBdr>
            <w:top w:val="none" w:sz="0" w:space="0" w:color="auto"/>
            <w:left w:val="none" w:sz="0" w:space="0" w:color="auto"/>
            <w:bottom w:val="none" w:sz="0" w:space="0" w:color="auto"/>
            <w:right w:val="none" w:sz="0" w:space="0" w:color="auto"/>
          </w:divBdr>
        </w:div>
        <w:div w:id="815031813">
          <w:marLeft w:val="0"/>
          <w:marRight w:val="0"/>
          <w:marTop w:val="0"/>
          <w:marBottom w:val="0"/>
          <w:divBdr>
            <w:top w:val="none" w:sz="0" w:space="0" w:color="auto"/>
            <w:left w:val="none" w:sz="0" w:space="0" w:color="auto"/>
            <w:bottom w:val="none" w:sz="0" w:space="0" w:color="auto"/>
            <w:right w:val="none" w:sz="0" w:space="0" w:color="auto"/>
          </w:divBdr>
        </w:div>
        <w:div w:id="1880127161">
          <w:marLeft w:val="0"/>
          <w:marRight w:val="0"/>
          <w:marTop w:val="0"/>
          <w:marBottom w:val="0"/>
          <w:divBdr>
            <w:top w:val="none" w:sz="0" w:space="0" w:color="auto"/>
            <w:left w:val="none" w:sz="0" w:space="0" w:color="auto"/>
            <w:bottom w:val="none" w:sz="0" w:space="0" w:color="auto"/>
            <w:right w:val="none" w:sz="0" w:space="0" w:color="auto"/>
          </w:divBdr>
        </w:div>
      </w:divsChild>
    </w:div>
    <w:div w:id="1666009533">
      <w:bodyDiv w:val="1"/>
      <w:marLeft w:val="0"/>
      <w:marRight w:val="0"/>
      <w:marTop w:val="0"/>
      <w:marBottom w:val="0"/>
      <w:divBdr>
        <w:top w:val="none" w:sz="0" w:space="0" w:color="auto"/>
        <w:left w:val="none" w:sz="0" w:space="0" w:color="auto"/>
        <w:bottom w:val="none" w:sz="0" w:space="0" w:color="auto"/>
        <w:right w:val="none" w:sz="0" w:space="0" w:color="auto"/>
      </w:divBdr>
    </w:div>
    <w:div w:id="1775978415">
      <w:bodyDiv w:val="1"/>
      <w:marLeft w:val="0"/>
      <w:marRight w:val="0"/>
      <w:marTop w:val="0"/>
      <w:marBottom w:val="0"/>
      <w:divBdr>
        <w:top w:val="none" w:sz="0" w:space="0" w:color="auto"/>
        <w:left w:val="none" w:sz="0" w:space="0" w:color="auto"/>
        <w:bottom w:val="none" w:sz="0" w:space="0" w:color="auto"/>
        <w:right w:val="none" w:sz="0" w:space="0" w:color="auto"/>
      </w:divBdr>
      <w:divsChild>
        <w:div w:id="192154586">
          <w:marLeft w:val="0"/>
          <w:marRight w:val="0"/>
          <w:marTop w:val="0"/>
          <w:marBottom w:val="0"/>
          <w:divBdr>
            <w:top w:val="none" w:sz="0" w:space="0" w:color="auto"/>
            <w:left w:val="none" w:sz="0" w:space="0" w:color="auto"/>
            <w:bottom w:val="none" w:sz="0" w:space="0" w:color="auto"/>
            <w:right w:val="none" w:sz="0" w:space="0" w:color="auto"/>
          </w:divBdr>
          <w:divsChild>
            <w:div w:id="1508714696">
              <w:marLeft w:val="0"/>
              <w:marRight w:val="0"/>
              <w:marTop w:val="0"/>
              <w:marBottom w:val="0"/>
              <w:divBdr>
                <w:top w:val="none" w:sz="0" w:space="0" w:color="auto"/>
                <w:left w:val="none" w:sz="0" w:space="0" w:color="auto"/>
                <w:bottom w:val="none" w:sz="0" w:space="0" w:color="auto"/>
                <w:right w:val="none" w:sz="0" w:space="0" w:color="auto"/>
              </w:divBdr>
            </w:div>
          </w:divsChild>
        </w:div>
        <w:div w:id="1372879193">
          <w:marLeft w:val="0"/>
          <w:marRight w:val="0"/>
          <w:marTop w:val="0"/>
          <w:marBottom w:val="0"/>
          <w:divBdr>
            <w:top w:val="none" w:sz="0" w:space="0" w:color="auto"/>
            <w:left w:val="none" w:sz="0" w:space="0" w:color="auto"/>
            <w:bottom w:val="none" w:sz="0" w:space="0" w:color="auto"/>
            <w:right w:val="none" w:sz="0" w:space="0" w:color="auto"/>
          </w:divBdr>
          <w:divsChild>
            <w:div w:id="1177692899">
              <w:marLeft w:val="0"/>
              <w:marRight w:val="0"/>
              <w:marTop w:val="0"/>
              <w:marBottom w:val="0"/>
              <w:divBdr>
                <w:top w:val="none" w:sz="0" w:space="0" w:color="auto"/>
                <w:left w:val="none" w:sz="0" w:space="0" w:color="auto"/>
                <w:bottom w:val="none" w:sz="0" w:space="0" w:color="auto"/>
                <w:right w:val="none" w:sz="0" w:space="0" w:color="auto"/>
              </w:divBdr>
            </w:div>
          </w:divsChild>
        </w:div>
        <w:div w:id="197209337">
          <w:marLeft w:val="0"/>
          <w:marRight w:val="0"/>
          <w:marTop w:val="0"/>
          <w:marBottom w:val="0"/>
          <w:divBdr>
            <w:top w:val="none" w:sz="0" w:space="0" w:color="auto"/>
            <w:left w:val="none" w:sz="0" w:space="0" w:color="auto"/>
            <w:bottom w:val="none" w:sz="0" w:space="0" w:color="auto"/>
            <w:right w:val="none" w:sz="0" w:space="0" w:color="auto"/>
          </w:divBdr>
          <w:divsChild>
            <w:div w:id="1696924676">
              <w:marLeft w:val="0"/>
              <w:marRight w:val="0"/>
              <w:marTop w:val="0"/>
              <w:marBottom w:val="0"/>
              <w:divBdr>
                <w:top w:val="none" w:sz="0" w:space="0" w:color="auto"/>
                <w:left w:val="none" w:sz="0" w:space="0" w:color="auto"/>
                <w:bottom w:val="none" w:sz="0" w:space="0" w:color="auto"/>
                <w:right w:val="none" w:sz="0" w:space="0" w:color="auto"/>
              </w:divBdr>
            </w:div>
          </w:divsChild>
        </w:div>
        <w:div w:id="508639052">
          <w:marLeft w:val="0"/>
          <w:marRight w:val="0"/>
          <w:marTop w:val="0"/>
          <w:marBottom w:val="0"/>
          <w:divBdr>
            <w:top w:val="none" w:sz="0" w:space="0" w:color="auto"/>
            <w:left w:val="none" w:sz="0" w:space="0" w:color="auto"/>
            <w:bottom w:val="none" w:sz="0" w:space="0" w:color="auto"/>
            <w:right w:val="none" w:sz="0" w:space="0" w:color="auto"/>
          </w:divBdr>
          <w:divsChild>
            <w:div w:id="1619020963">
              <w:marLeft w:val="0"/>
              <w:marRight w:val="0"/>
              <w:marTop w:val="0"/>
              <w:marBottom w:val="0"/>
              <w:divBdr>
                <w:top w:val="none" w:sz="0" w:space="0" w:color="auto"/>
                <w:left w:val="none" w:sz="0" w:space="0" w:color="auto"/>
                <w:bottom w:val="none" w:sz="0" w:space="0" w:color="auto"/>
                <w:right w:val="none" w:sz="0" w:space="0" w:color="auto"/>
              </w:divBdr>
            </w:div>
          </w:divsChild>
        </w:div>
        <w:div w:id="826285427">
          <w:marLeft w:val="0"/>
          <w:marRight w:val="0"/>
          <w:marTop w:val="0"/>
          <w:marBottom w:val="0"/>
          <w:divBdr>
            <w:top w:val="none" w:sz="0" w:space="0" w:color="auto"/>
            <w:left w:val="none" w:sz="0" w:space="0" w:color="auto"/>
            <w:bottom w:val="none" w:sz="0" w:space="0" w:color="auto"/>
            <w:right w:val="none" w:sz="0" w:space="0" w:color="auto"/>
          </w:divBdr>
          <w:divsChild>
            <w:div w:id="1772050052">
              <w:marLeft w:val="0"/>
              <w:marRight w:val="0"/>
              <w:marTop w:val="0"/>
              <w:marBottom w:val="0"/>
              <w:divBdr>
                <w:top w:val="none" w:sz="0" w:space="0" w:color="auto"/>
                <w:left w:val="none" w:sz="0" w:space="0" w:color="auto"/>
                <w:bottom w:val="none" w:sz="0" w:space="0" w:color="auto"/>
                <w:right w:val="none" w:sz="0" w:space="0" w:color="auto"/>
              </w:divBdr>
            </w:div>
          </w:divsChild>
        </w:div>
        <w:div w:id="1260455615">
          <w:marLeft w:val="0"/>
          <w:marRight w:val="0"/>
          <w:marTop w:val="0"/>
          <w:marBottom w:val="0"/>
          <w:divBdr>
            <w:top w:val="none" w:sz="0" w:space="0" w:color="auto"/>
            <w:left w:val="none" w:sz="0" w:space="0" w:color="auto"/>
            <w:bottom w:val="none" w:sz="0" w:space="0" w:color="auto"/>
            <w:right w:val="none" w:sz="0" w:space="0" w:color="auto"/>
          </w:divBdr>
          <w:divsChild>
            <w:div w:id="1264651163">
              <w:marLeft w:val="0"/>
              <w:marRight w:val="0"/>
              <w:marTop w:val="0"/>
              <w:marBottom w:val="0"/>
              <w:divBdr>
                <w:top w:val="none" w:sz="0" w:space="0" w:color="auto"/>
                <w:left w:val="none" w:sz="0" w:space="0" w:color="auto"/>
                <w:bottom w:val="none" w:sz="0" w:space="0" w:color="auto"/>
                <w:right w:val="none" w:sz="0" w:space="0" w:color="auto"/>
              </w:divBdr>
            </w:div>
          </w:divsChild>
        </w:div>
        <w:div w:id="974870341">
          <w:marLeft w:val="0"/>
          <w:marRight w:val="0"/>
          <w:marTop w:val="0"/>
          <w:marBottom w:val="0"/>
          <w:divBdr>
            <w:top w:val="none" w:sz="0" w:space="0" w:color="auto"/>
            <w:left w:val="none" w:sz="0" w:space="0" w:color="auto"/>
            <w:bottom w:val="none" w:sz="0" w:space="0" w:color="auto"/>
            <w:right w:val="none" w:sz="0" w:space="0" w:color="auto"/>
          </w:divBdr>
          <w:divsChild>
            <w:div w:id="1509833467">
              <w:marLeft w:val="0"/>
              <w:marRight w:val="0"/>
              <w:marTop w:val="0"/>
              <w:marBottom w:val="0"/>
              <w:divBdr>
                <w:top w:val="none" w:sz="0" w:space="0" w:color="auto"/>
                <w:left w:val="none" w:sz="0" w:space="0" w:color="auto"/>
                <w:bottom w:val="none" w:sz="0" w:space="0" w:color="auto"/>
                <w:right w:val="none" w:sz="0" w:space="0" w:color="auto"/>
              </w:divBdr>
            </w:div>
          </w:divsChild>
        </w:div>
        <w:div w:id="1774665319">
          <w:marLeft w:val="0"/>
          <w:marRight w:val="0"/>
          <w:marTop w:val="0"/>
          <w:marBottom w:val="0"/>
          <w:divBdr>
            <w:top w:val="none" w:sz="0" w:space="0" w:color="auto"/>
            <w:left w:val="none" w:sz="0" w:space="0" w:color="auto"/>
            <w:bottom w:val="none" w:sz="0" w:space="0" w:color="auto"/>
            <w:right w:val="none" w:sz="0" w:space="0" w:color="auto"/>
          </w:divBdr>
          <w:divsChild>
            <w:div w:id="544604586">
              <w:marLeft w:val="0"/>
              <w:marRight w:val="0"/>
              <w:marTop w:val="0"/>
              <w:marBottom w:val="0"/>
              <w:divBdr>
                <w:top w:val="none" w:sz="0" w:space="0" w:color="auto"/>
                <w:left w:val="none" w:sz="0" w:space="0" w:color="auto"/>
                <w:bottom w:val="none" w:sz="0" w:space="0" w:color="auto"/>
                <w:right w:val="none" w:sz="0" w:space="0" w:color="auto"/>
              </w:divBdr>
            </w:div>
          </w:divsChild>
        </w:div>
        <w:div w:id="1841196232">
          <w:marLeft w:val="0"/>
          <w:marRight w:val="0"/>
          <w:marTop w:val="0"/>
          <w:marBottom w:val="0"/>
          <w:divBdr>
            <w:top w:val="none" w:sz="0" w:space="0" w:color="auto"/>
            <w:left w:val="none" w:sz="0" w:space="0" w:color="auto"/>
            <w:bottom w:val="none" w:sz="0" w:space="0" w:color="auto"/>
            <w:right w:val="none" w:sz="0" w:space="0" w:color="auto"/>
          </w:divBdr>
          <w:divsChild>
            <w:div w:id="535002587">
              <w:marLeft w:val="0"/>
              <w:marRight w:val="0"/>
              <w:marTop w:val="0"/>
              <w:marBottom w:val="0"/>
              <w:divBdr>
                <w:top w:val="none" w:sz="0" w:space="0" w:color="auto"/>
                <w:left w:val="none" w:sz="0" w:space="0" w:color="auto"/>
                <w:bottom w:val="none" w:sz="0" w:space="0" w:color="auto"/>
                <w:right w:val="none" w:sz="0" w:space="0" w:color="auto"/>
              </w:divBdr>
            </w:div>
          </w:divsChild>
        </w:div>
        <w:div w:id="801582818">
          <w:marLeft w:val="0"/>
          <w:marRight w:val="0"/>
          <w:marTop w:val="0"/>
          <w:marBottom w:val="0"/>
          <w:divBdr>
            <w:top w:val="none" w:sz="0" w:space="0" w:color="auto"/>
            <w:left w:val="none" w:sz="0" w:space="0" w:color="auto"/>
            <w:bottom w:val="none" w:sz="0" w:space="0" w:color="auto"/>
            <w:right w:val="none" w:sz="0" w:space="0" w:color="auto"/>
          </w:divBdr>
          <w:divsChild>
            <w:div w:id="136802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3996">
      <w:bodyDiv w:val="1"/>
      <w:marLeft w:val="0"/>
      <w:marRight w:val="0"/>
      <w:marTop w:val="0"/>
      <w:marBottom w:val="0"/>
      <w:divBdr>
        <w:top w:val="none" w:sz="0" w:space="0" w:color="auto"/>
        <w:left w:val="none" w:sz="0" w:space="0" w:color="auto"/>
        <w:bottom w:val="none" w:sz="0" w:space="0" w:color="auto"/>
        <w:right w:val="none" w:sz="0" w:space="0" w:color="auto"/>
      </w:divBdr>
    </w:div>
    <w:div w:id="2067071368">
      <w:bodyDiv w:val="1"/>
      <w:marLeft w:val="0"/>
      <w:marRight w:val="0"/>
      <w:marTop w:val="0"/>
      <w:marBottom w:val="0"/>
      <w:divBdr>
        <w:top w:val="none" w:sz="0" w:space="0" w:color="auto"/>
        <w:left w:val="none" w:sz="0" w:space="0" w:color="auto"/>
        <w:bottom w:val="none" w:sz="0" w:space="0" w:color="auto"/>
        <w:right w:val="none" w:sz="0" w:space="0" w:color="auto"/>
      </w:divBdr>
      <w:divsChild>
        <w:div w:id="990987970">
          <w:marLeft w:val="0"/>
          <w:marRight w:val="0"/>
          <w:marTop w:val="0"/>
          <w:marBottom w:val="0"/>
          <w:divBdr>
            <w:top w:val="none" w:sz="0" w:space="0" w:color="auto"/>
            <w:left w:val="none" w:sz="0" w:space="0" w:color="auto"/>
            <w:bottom w:val="none" w:sz="0" w:space="0" w:color="auto"/>
            <w:right w:val="none" w:sz="0" w:space="0" w:color="auto"/>
          </w:divBdr>
          <w:divsChild>
            <w:div w:id="1728455263">
              <w:marLeft w:val="0"/>
              <w:marRight w:val="0"/>
              <w:marTop w:val="0"/>
              <w:marBottom w:val="0"/>
              <w:divBdr>
                <w:top w:val="none" w:sz="0" w:space="0" w:color="auto"/>
                <w:left w:val="none" w:sz="0" w:space="0" w:color="auto"/>
                <w:bottom w:val="none" w:sz="0" w:space="0" w:color="auto"/>
                <w:right w:val="none" w:sz="0" w:space="0" w:color="auto"/>
              </w:divBdr>
            </w:div>
          </w:divsChild>
        </w:div>
        <w:div w:id="1184057861">
          <w:marLeft w:val="0"/>
          <w:marRight w:val="0"/>
          <w:marTop w:val="0"/>
          <w:marBottom w:val="0"/>
          <w:divBdr>
            <w:top w:val="none" w:sz="0" w:space="0" w:color="auto"/>
            <w:left w:val="none" w:sz="0" w:space="0" w:color="auto"/>
            <w:bottom w:val="none" w:sz="0" w:space="0" w:color="auto"/>
            <w:right w:val="none" w:sz="0" w:space="0" w:color="auto"/>
          </w:divBdr>
          <w:divsChild>
            <w:div w:id="193349959">
              <w:marLeft w:val="0"/>
              <w:marRight w:val="0"/>
              <w:marTop w:val="0"/>
              <w:marBottom w:val="0"/>
              <w:divBdr>
                <w:top w:val="none" w:sz="0" w:space="0" w:color="auto"/>
                <w:left w:val="none" w:sz="0" w:space="0" w:color="auto"/>
                <w:bottom w:val="none" w:sz="0" w:space="0" w:color="auto"/>
                <w:right w:val="none" w:sz="0" w:space="0" w:color="auto"/>
              </w:divBdr>
            </w:div>
          </w:divsChild>
        </w:div>
        <w:div w:id="1532962515">
          <w:marLeft w:val="0"/>
          <w:marRight w:val="0"/>
          <w:marTop w:val="0"/>
          <w:marBottom w:val="0"/>
          <w:divBdr>
            <w:top w:val="none" w:sz="0" w:space="0" w:color="auto"/>
            <w:left w:val="none" w:sz="0" w:space="0" w:color="auto"/>
            <w:bottom w:val="none" w:sz="0" w:space="0" w:color="auto"/>
            <w:right w:val="none" w:sz="0" w:space="0" w:color="auto"/>
          </w:divBdr>
          <w:divsChild>
            <w:div w:id="1376468125">
              <w:marLeft w:val="0"/>
              <w:marRight w:val="0"/>
              <w:marTop w:val="0"/>
              <w:marBottom w:val="0"/>
              <w:divBdr>
                <w:top w:val="none" w:sz="0" w:space="0" w:color="auto"/>
                <w:left w:val="none" w:sz="0" w:space="0" w:color="auto"/>
                <w:bottom w:val="none" w:sz="0" w:space="0" w:color="auto"/>
                <w:right w:val="none" w:sz="0" w:space="0" w:color="auto"/>
              </w:divBdr>
            </w:div>
          </w:divsChild>
        </w:div>
        <w:div w:id="1164902542">
          <w:marLeft w:val="0"/>
          <w:marRight w:val="0"/>
          <w:marTop w:val="0"/>
          <w:marBottom w:val="0"/>
          <w:divBdr>
            <w:top w:val="none" w:sz="0" w:space="0" w:color="auto"/>
            <w:left w:val="none" w:sz="0" w:space="0" w:color="auto"/>
            <w:bottom w:val="none" w:sz="0" w:space="0" w:color="auto"/>
            <w:right w:val="none" w:sz="0" w:space="0" w:color="auto"/>
          </w:divBdr>
          <w:divsChild>
            <w:div w:id="1932543439">
              <w:marLeft w:val="0"/>
              <w:marRight w:val="0"/>
              <w:marTop w:val="0"/>
              <w:marBottom w:val="0"/>
              <w:divBdr>
                <w:top w:val="none" w:sz="0" w:space="0" w:color="auto"/>
                <w:left w:val="none" w:sz="0" w:space="0" w:color="auto"/>
                <w:bottom w:val="none" w:sz="0" w:space="0" w:color="auto"/>
                <w:right w:val="none" w:sz="0" w:space="0" w:color="auto"/>
              </w:divBdr>
            </w:div>
          </w:divsChild>
        </w:div>
        <w:div w:id="104883053">
          <w:marLeft w:val="0"/>
          <w:marRight w:val="0"/>
          <w:marTop w:val="0"/>
          <w:marBottom w:val="0"/>
          <w:divBdr>
            <w:top w:val="none" w:sz="0" w:space="0" w:color="auto"/>
            <w:left w:val="none" w:sz="0" w:space="0" w:color="auto"/>
            <w:bottom w:val="none" w:sz="0" w:space="0" w:color="auto"/>
            <w:right w:val="none" w:sz="0" w:space="0" w:color="auto"/>
          </w:divBdr>
          <w:divsChild>
            <w:div w:id="1099788269">
              <w:marLeft w:val="0"/>
              <w:marRight w:val="0"/>
              <w:marTop w:val="0"/>
              <w:marBottom w:val="0"/>
              <w:divBdr>
                <w:top w:val="none" w:sz="0" w:space="0" w:color="auto"/>
                <w:left w:val="none" w:sz="0" w:space="0" w:color="auto"/>
                <w:bottom w:val="none" w:sz="0" w:space="0" w:color="auto"/>
                <w:right w:val="none" w:sz="0" w:space="0" w:color="auto"/>
              </w:divBdr>
            </w:div>
          </w:divsChild>
        </w:div>
        <w:div w:id="1519781931">
          <w:marLeft w:val="0"/>
          <w:marRight w:val="0"/>
          <w:marTop w:val="0"/>
          <w:marBottom w:val="0"/>
          <w:divBdr>
            <w:top w:val="none" w:sz="0" w:space="0" w:color="auto"/>
            <w:left w:val="none" w:sz="0" w:space="0" w:color="auto"/>
            <w:bottom w:val="none" w:sz="0" w:space="0" w:color="auto"/>
            <w:right w:val="none" w:sz="0" w:space="0" w:color="auto"/>
          </w:divBdr>
          <w:divsChild>
            <w:div w:id="1658654233">
              <w:marLeft w:val="0"/>
              <w:marRight w:val="0"/>
              <w:marTop w:val="0"/>
              <w:marBottom w:val="0"/>
              <w:divBdr>
                <w:top w:val="none" w:sz="0" w:space="0" w:color="auto"/>
                <w:left w:val="none" w:sz="0" w:space="0" w:color="auto"/>
                <w:bottom w:val="none" w:sz="0" w:space="0" w:color="auto"/>
                <w:right w:val="none" w:sz="0" w:space="0" w:color="auto"/>
              </w:divBdr>
            </w:div>
          </w:divsChild>
        </w:div>
        <w:div w:id="1480657403">
          <w:marLeft w:val="0"/>
          <w:marRight w:val="0"/>
          <w:marTop w:val="0"/>
          <w:marBottom w:val="0"/>
          <w:divBdr>
            <w:top w:val="none" w:sz="0" w:space="0" w:color="auto"/>
            <w:left w:val="none" w:sz="0" w:space="0" w:color="auto"/>
            <w:bottom w:val="none" w:sz="0" w:space="0" w:color="auto"/>
            <w:right w:val="none" w:sz="0" w:space="0" w:color="auto"/>
          </w:divBdr>
          <w:divsChild>
            <w:div w:id="1423603566">
              <w:marLeft w:val="0"/>
              <w:marRight w:val="0"/>
              <w:marTop w:val="0"/>
              <w:marBottom w:val="0"/>
              <w:divBdr>
                <w:top w:val="none" w:sz="0" w:space="0" w:color="auto"/>
                <w:left w:val="none" w:sz="0" w:space="0" w:color="auto"/>
                <w:bottom w:val="none" w:sz="0" w:space="0" w:color="auto"/>
                <w:right w:val="none" w:sz="0" w:space="0" w:color="auto"/>
              </w:divBdr>
            </w:div>
          </w:divsChild>
        </w:div>
        <w:div w:id="187641486">
          <w:marLeft w:val="0"/>
          <w:marRight w:val="0"/>
          <w:marTop w:val="0"/>
          <w:marBottom w:val="0"/>
          <w:divBdr>
            <w:top w:val="none" w:sz="0" w:space="0" w:color="auto"/>
            <w:left w:val="none" w:sz="0" w:space="0" w:color="auto"/>
            <w:bottom w:val="none" w:sz="0" w:space="0" w:color="auto"/>
            <w:right w:val="none" w:sz="0" w:space="0" w:color="auto"/>
          </w:divBdr>
          <w:divsChild>
            <w:div w:id="1630428468">
              <w:marLeft w:val="0"/>
              <w:marRight w:val="0"/>
              <w:marTop w:val="0"/>
              <w:marBottom w:val="0"/>
              <w:divBdr>
                <w:top w:val="none" w:sz="0" w:space="0" w:color="auto"/>
                <w:left w:val="none" w:sz="0" w:space="0" w:color="auto"/>
                <w:bottom w:val="none" w:sz="0" w:space="0" w:color="auto"/>
                <w:right w:val="none" w:sz="0" w:space="0" w:color="auto"/>
              </w:divBdr>
            </w:div>
            <w:div w:id="1029912970">
              <w:marLeft w:val="0"/>
              <w:marRight w:val="0"/>
              <w:marTop w:val="0"/>
              <w:marBottom w:val="0"/>
              <w:divBdr>
                <w:top w:val="none" w:sz="0" w:space="0" w:color="auto"/>
                <w:left w:val="none" w:sz="0" w:space="0" w:color="auto"/>
                <w:bottom w:val="none" w:sz="0" w:space="0" w:color="auto"/>
                <w:right w:val="none" w:sz="0" w:space="0" w:color="auto"/>
              </w:divBdr>
            </w:div>
          </w:divsChild>
        </w:div>
        <w:div w:id="1698919681">
          <w:marLeft w:val="0"/>
          <w:marRight w:val="0"/>
          <w:marTop w:val="0"/>
          <w:marBottom w:val="0"/>
          <w:divBdr>
            <w:top w:val="none" w:sz="0" w:space="0" w:color="auto"/>
            <w:left w:val="none" w:sz="0" w:space="0" w:color="auto"/>
            <w:bottom w:val="none" w:sz="0" w:space="0" w:color="auto"/>
            <w:right w:val="none" w:sz="0" w:space="0" w:color="auto"/>
          </w:divBdr>
          <w:divsChild>
            <w:div w:id="221060838">
              <w:marLeft w:val="0"/>
              <w:marRight w:val="0"/>
              <w:marTop w:val="0"/>
              <w:marBottom w:val="0"/>
              <w:divBdr>
                <w:top w:val="none" w:sz="0" w:space="0" w:color="auto"/>
                <w:left w:val="none" w:sz="0" w:space="0" w:color="auto"/>
                <w:bottom w:val="none" w:sz="0" w:space="0" w:color="auto"/>
                <w:right w:val="none" w:sz="0" w:space="0" w:color="auto"/>
              </w:divBdr>
            </w:div>
          </w:divsChild>
        </w:div>
        <w:div w:id="1935360414">
          <w:marLeft w:val="0"/>
          <w:marRight w:val="0"/>
          <w:marTop w:val="0"/>
          <w:marBottom w:val="0"/>
          <w:divBdr>
            <w:top w:val="none" w:sz="0" w:space="0" w:color="auto"/>
            <w:left w:val="none" w:sz="0" w:space="0" w:color="auto"/>
            <w:bottom w:val="none" w:sz="0" w:space="0" w:color="auto"/>
            <w:right w:val="none" w:sz="0" w:space="0" w:color="auto"/>
          </w:divBdr>
          <w:divsChild>
            <w:div w:id="1429083701">
              <w:marLeft w:val="0"/>
              <w:marRight w:val="0"/>
              <w:marTop w:val="0"/>
              <w:marBottom w:val="0"/>
              <w:divBdr>
                <w:top w:val="none" w:sz="0" w:space="0" w:color="auto"/>
                <w:left w:val="none" w:sz="0" w:space="0" w:color="auto"/>
                <w:bottom w:val="none" w:sz="0" w:space="0" w:color="auto"/>
                <w:right w:val="none" w:sz="0" w:space="0" w:color="auto"/>
              </w:divBdr>
            </w:div>
          </w:divsChild>
        </w:div>
        <w:div w:id="397553178">
          <w:marLeft w:val="0"/>
          <w:marRight w:val="0"/>
          <w:marTop w:val="0"/>
          <w:marBottom w:val="0"/>
          <w:divBdr>
            <w:top w:val="none" w:sz="0" w:space="0" w:color="auto"/>
            <w:left w:val="none" w:sz="0" w:space="0" w:color="auto"/>
            <w:bottom w:val="none" w:sz="0" w:space="0" w:color="auto"/>
            <w:right w:val="none" w:sz="0" w:space="0" w:color="auto"/>
          </w:divBdr>
          <w:divsChild>
            <w:div w:id="1533419299">
              <w:marLeft w:val="0"/>
              <w:marRight w:val="0"/>
              <w:marTop w:val="0"/>
              <w:marBottom w:val="0"/>
              <w:divBdr>
                <w:top w:val="none" w:sz="0" w:space="0" w:color="auto"/>
                <w:left w:val="none" w:sz="0" w:space="0" w:color="auto"/>
                <w:bottom w:val="none" w:sz="0" w:space="0" w:color="auto"/>
                <w:right w:val="none" w:sz="0" w:space="0" w:color="auto"/>
              </w:divBdr>
            </w:div>
          </w:divsChild>
        </w:div>
        <w:div w:id="1366831403">
          <w:marLeft w:val="0"/>
          <w:marRight w:val="0"/>
          <w:marTop w:val="0"/>
          <w:marBottom w:val="0"/>
          <w:divBdr>
            <w:top w:val="none" w:sz="0" w:space="0" w:color="auto"/>
            <w:left w:val="none" w:sz="0" w:space="0" w:color="auto"/>
            <w:bottom w:val="none" w:sz="0" w:space="0" w:color="auto"/>
            <w:right w:val="none" w:sz="0" w:space="0" w:color="auto"/>
          </w:divBdr>
          <w:divsChild>
            <w:div w:id="555511207">
              <w:marLeft w:val="0"/>
              <w:marRight w:val="0"/>
              <w:marTop w:val="0"/>
              <w:marBottom w:val="0"/>
              <w:divBdr>
                <w:top w:val="none" w:sz="0" w:space="0" w:color="auto"/>
                <w:left w:val="none" w:sz="0" w:space="0" w:color="auto"/>
                <w:bottom w:val="none" w:sz="0" w:space="0" w:color="auto"/>
                <w:right w:val="none" w:sz="0" w:space="0" w:color="auto"/>
              </w:divBdr>
            </w:div>
          </w:divsChild>
        </w:div>
        <w:div w:id="777871807">
          <w:marLeft w:val="0"/>
          <w:marRight w:val="0"/>
          <w:marTop w:val="0"/>
          <w:marBottom w:val="0"/>
          <w:divBdr>
            <w:top w:val="none" w:sz="0" w:space="0" w:color="auto"/>
            <w:left w:val="none" w:sz="0" w:space="0" w:color="auto"/>
            <w:bottom w:val="none" w:sz="0" w:space="0" w:color="auto"/>
            <w:right w:val="none" w:sz="0" w:space="0" w:color="auto"/>
          </w:divBdr>
          <w:divsChild>
            <w:div w:id="141967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tranet.umontpellier.fr/mobilite-de-formations-erasmus/"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ffmobility.eu/staff-week-search"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obility@umontpellier.f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obility@umontpellier.fr" TargetMode="Externa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2F6756-5498-4736-BCED-472F43931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2016</Words>
  <Characters>11093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Universite de Montpellier</Company>
  <LinksUpToDate>false</LinksUpToDate>
  <CharactersWithSpaces>13083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Floryane</dc:creator>
  <cp:keywords/>
  <dc:description/>
  <cp:lastModifiedBy>Christophe Castro</cp:lastModifiedBy>
  <cp:revision>3</cp:revision>
  <cp:lastPrinted>2023-07-24T13:18:00Z</cp:lastPrinted>
  <dcterms:created xsi:type="dcterms:W3CDTF">2024-11-13T11:03:00Z</dcterms:created>
  <dcterms:modified xsi:type="dcterms:W3CDTF">2024-11-13T11:04:00Z</dcterms:modified>
</cp:coreProperties>
</file>